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42FB" w14:textId="6E162D00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5257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Webinaire RMS 22 juin </w:t>
      </w:r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2023 : Collaborations dans Enquête</w:t>
      </w:r>
    </w:p>
    <w:p w14:paraId="1660731F" w14:textId="77777777" w:rsidR="00965257" w:rsidRDefault="00965257" w:rsidP="00965257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A31073C" w14:textId="093F322C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525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Liens partagés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15D43698" w14:textId="77777777" w:rsidR="00965257" w:rsidRDefault="00965257" w:rsidP="00965257"/>
    <w:p w14:paraId="25EF718C" w14:textId="0D2D16E6" w:rsidR="00965257" w:rsidRPr="008F790C" w:rsidRDefault="00000000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history="1">
        <w:r w:rsidR="00965257"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 xml:space="preserve">Principes du CCRP ( </w:t>
        </w:r>
      </w:hyperlink>
      <w:hyperlink r:id="rId6" w:history="1">
        <w:r w:rsidR="00965257"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 xml:space="preserve">PDF </w:t>
        </w:r>
      </w:hyperlink>
      <w:hyperlink r:id="rId7" w:history="1">
        <w:r w:rsidR="00965257"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)</w:t>
        </w:r>
      </w:hyperlink>
    </w:p>
    <w:p w14:paraId="6DE3DF26" w14:textId="77777777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F4A618" w14:textId="37A7611F" w:rsidR="00965257" w:rsidRPr="008F790C" w:rsidRDefault="00000000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8" w:history="1"/>
      <w:hyperlink r:id="rId9" w:history="1">
        <w:r w:rsidR="00965257" w:rsidRPr="00965257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 xml:space="preserve">Principes </w:t>
        </w:r>
      </w:hyperlink>
      <w:hyperlink r:id="rId10" w:history="1"/>
      <w:hyperlink r:id="rId11" w:history="1">
        <w:r w:rsidR="00965257" w:rsidRPr="00965257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RAI</w:t>
        </w:r>
      </w:hyperlink>
    </w:p>
    <w:p w14:paraId="1994D923" w14:textId="77777777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5AD533" w14:textId="73DBD2CD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12" w:history="1">
        <w:r w:rsidRPr="00965257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 xml:space="preserve">pont racine vivant </w:t>
        </w:r>
        <w:r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(Wikipédia)</w:t>
        </w:r>
      </w:hyperlink>
    </w:p>
    <w:p w14:paraId="4B6B2FA6" w14:textId="19688560" w:rsidR="00965257" w:rsidRDefault="00965257" w:rsidP="00965257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965257">
        <w:rPr>
          <w:rFonts w:asciiTheme="minorHAnsi" w:hAnsiTheme="minorHAnsi" w:cstheme="minorHAnsi"/>
          <w:b/>
          <w:bCs/>
          <w:sz w:val="22"/>
          <w:szCs w:val="22"/>
        </w:rPr>
        <w:t>Notes de discussion groupe :</w:t>
      </w:r>
    </w:p>
    <w:p w14:paraId="4B91CE27" w14:textId="77777777" w:rsidR="00965257" w:rsidRDefault="00965257" w:rsidP="00965257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965257">
        <w:rPr>
          <w:rFonts w:asciiTheme="minorHAnsi" w:hAnsiTheme="minorHAnsi" w:cstheme="minorHAnsi"/>
          <w:b/>
          <w:bCs/>
          <w:sz w:val="22"/>
          <w:szCs w:val="22"/>
        </w:rPr>
        <w:t>Discussion sur la région des Andes :</w:t>
      </w:r>
    </w:p>
    <w:p w14:paraId="1C431353" w14:textId="3FEB93CC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devrait être regarder dans chaque cas qu'est -ce que la collaboration pour la communauté , c'est compliqué , parce qu'il y a des communautés qui dépendent de leur le temps et les besoins pour qu'il existe véritable collaboration et coopération .</w:t>
      </w:r>
    </w:p>
    <w:p w14:paraId="544916C4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Collaboration ils le prennent comment d'une manière très simple , et changer Les objectifs et besoins de la collaboration . ça doit être un thème conscient .</w:t>
      </w:r>
    </w:p>
    <w:p w14:paraId="12FB3F36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Beaucoup Projets ils ont réalisé il équilibre entre les institutions et les communautés sur réciprocité et engagement .</w:t>
      </w:r>
    </w:p>
    <w:p w14:paraId="4BB4C492" w14:textId="054A8474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En fonction,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dépendemment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il type de projet ou durée nous pensons que certains Projets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mcknight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a résultats plus loin collaboratif parce que c'est fonctionnement plus loin temps .</w:t>
      </w:r>
    </w:p>
    <w:p w14:paraId="70E5F997" w14:textId="05534666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Le processus d'assistance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Mcknight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dans il temps (10 ans environ ) est un très forte relation avec les communautés et peut être avoir un travail plus réel dans collaboration et construction ponts de travail qui facilitent</w:t>
      </w:r>
      <w:r w:rsidR="003F0211">
        <w:rPr>
          <w:rFonts w:asciiTheme="minorHAnsi" w:hAnsiTheme="minorHAnsi" w:cstheme="minorHAnsi"/>
          <w:sz w:val="22"/>
          <w:szCs w:val="22"/>
        </w:rPr>
        <w:t> l</w:t>
      </w:r>
      <w:r w:rsidRPr="00295902">
        <w:rPr>
          <w:rFonts w:asciiTheme="minorHAnsi" w:hAnsiTheme="minorHAnsi" w:cstheme="minorHAnsi"/>
          <w:sz w:val="22"/>
          <w:szCs w:val="22"/>
        </w:rPr>
        <w:t xml:space="preserve">es articles de recherche . </w:t>
      </w:r>
    </w:p>
    <w:p w14:paraId="41A50CEB" w14:textId="7E5C39BB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Les projets à long terme sont plus faisable pour le développement et recherche de médiateurs dans collaboration .</w:t>
      </w:r>
    </w:p>
    <w:p w14:paraId="73ED5EF9" w14:textId="62864908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Propositions de transformation vers l'agroécologie depuis Les espaces de gouvernement , tels que des chercheurs nous devons être responsables dans ce qui va être proposé (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Equateur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>) essayant de faire incidence positif et réaliste .</w:t>
      </w:r>
    </w:p>
    <w:p w14:paraId="74615ADC" w14:textId="38936BDB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Je pense que quand il partira construire un projet , il est important qu'à partir de la recherche il soit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- construit avec la communauté , comme le disait Claire, pour voir pour ce que les personnes qui participent ou ne participent pas font ( ou ne font pas ).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parfoisquand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lire livres ou papiers, cela ne se voit pas reflété , sur tout dans le premier étapes de conception de l' enquête , afin qu'elle soit pertinent pour la agriculteurs et pas seulement des questions " scientifiques " .</w:t>
      </w:r>
    </w:p>
    <w:p w14:paraId="55E7930C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En général, il n'est pas considéré producteurs comme un sujet qui a besoins et avec eux proposer depuis ils Les thèmes de recherche , avec l' identification des problèmes pour pouvoir faire un plan général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>- investigation , et maintenant ensuite ont recherche plus loin techniques pouvant être utilisées pour la diffusion et le plaidoyer .</w:t>
      </w:r>
    </w:p>
    <w:p w14:paraId="30010735" w14:textId="7C0F762B" w:rsidR="00965257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>il y a 5 ans déjà parlé de ces thèmes , il devrait sauver méthodologies et mémoire historique afin qu'il puisse envisager tant de travail dans ce temps .</w:t>
      </w:r>
    </w:p>
    <w:p w14:paraId="4FC80A71" w14:textId="2DC8B478" w:rsidR="00965257" w:rsidRDefault="00965257">
      <w:pPr>
        <w:rPr>
          <w:rFonts w:cstheme="minorHAnsi"/>
          <w:b/>
          <w:bCs/>
          <w:sz w:val="22"/>
          <w:szCs w:val="22"/>
        </w:rPr>
      </w:pPr>
      <w:r w:rsidRPr="00965257">
        <w:rPr>
          <w:rFonts w:cstheme="minorHAnsi"/>
          <w:b/>
          <w:bCs/>
          <w:sz w:val="22"/>
          <w:szCs w:val="22"/>
        </w:rPr>
        <w:t xml:space="preserve">Discussion de </w:t>
      </w:r>
      <w:r>
        <w:rPr>
          <w:rFonts w:cstheme="minorHAnsi"/>
          <w:b/>
          <w:bCs/>
          <w:sz w:val="22"/>
          <w:szCs w:val="22"/>
        </w:rPr>
        <w:t xml:space="preserve">la </w:t>
      </w:r>
      <w:r w:rsidRPr="00965257">
        <w:rPr>
          <w:rFonts w:cstheme="minorHAnsi"/>
          <w:b/>
          <w:bCs/>
          <w:sz w:val="22"/>
          <w:szCs w:val="22"/>
        </w:rPr>
        <w:t xml:space="preserve">région FAESA </w:t>
      </w:r>
      <w:r>
        <w:rPr>
          <w:rFonts w:cstheme="minorHAnsi"/>
          <w:b/>
          <w:bCs/>
          <w:sz w:val="22"/>
          <w:szCs w:val="22"/>
        </w:rPr>
        <w:t>:</w:t>
      </w:r>
    </w:p>
    <w:p w14:paraId="00CB2308" w14:textId="77777777" w:rsidR="00965257" w:rsidRPr="00D42B8A" w:rsidRDefault="00965257" w:rsidP="00965257">
      <w:pPr>
        <w:rPr>
          <w:b/>
          <w:bCs/>
          <w:lang w:val="en-US"/>
        </w:rPr>
      </w:pPr>
      <w:r w:rsidRPr="00D42B8A">
        <w:rPr>
          <w:b/>
          <w:bCs/>
          <w:lang w:val="en-US"/>
        </w:rPr>
        <w:t xml:space="preserve">Quelle </w:t>
      </w:r>
      <w:proofErr w:type="spellStart"/>
      <w:r w:rsidRPr="00D42B8A">
        <w:rPr>
          <w:b/>
          <w:bCs/>
          <w:lang w:val="en-US"/>
        </w:rPr>
        <w:t>est</w:t>
      </w:r>
      <w:proofErr w:type="spellEnd"/>
      <w:r w:rsidRPr="00D42B8A">
        <w:rPr>
          <w:b/>
          <w:bCs/>
          <w:lang w:val="en-US"/>
        </w:rPr>
        <w:t xml:space="preserve"> la </w:t>
      </w:r>
      <w:proofErr w:type="spellStart"/>
      <w:r w:rsidRPr="00D42B8A">
        <w:rPr>
          <w:b/>
          <w:bCs/>
          <w:lang w:val="en-US"/>
        </w:rPr>
        <w:t>différence</w:t>
      </w:r>
      <w:proofErr w:type="spellEnd"/>
      <w:r w:rsidRPr="00D42B8A">
        <w:rPr>
          <w:b/>
          <w:bCs/>
          <w:lang w:val="en-US"/>
        </w:rPr>
        <w:t xml:space="preserve"> entre collaboration et </w:t>
      </w:r>
      <w:proofErr w:type="spellStart"/>
      <w:r w:rsidRPr="00D42B8A">
        <w:rPr>
          <w:b/>
          <w:bCs/>
          <w:lang w:val="en-US"/>
        </w:rPr>
        <w:t>synergie</w:t>
      </w:r>
      <w:proofErr w:type="spellEnd"/>
      <w:r w:rsidRPr="00D42B8A">
        <w:rPr>
          <w:b/>
          <w:bCs/>
          <w:lang w:val="en-US"/>
        </w:rPr>
        <w:t xml:space="preserve"> ?</w:t>
      </w:r>
    </w:p>
    <w:p w14:paraId="0C0B91B2" w14:textId="558BA736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t xml:space="preserve">La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ce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juste</w:t>
      </w:r>
      <w:proofErr w:type="spellEnd"/>
      <w:r w:rsidRPr="00D42B8A">
        <w:rPr>
          <w:lang w:val="en-US"/>
        </w:rPr>
        <w:t xml:space="preserve"> des choses qui </w:t>
      </w:r>
      <w:proofErr w:type="spellStart"/>
      <w:r w:rsidRPr="00D42B8A">
        <w:rPr>
          <w:lang w:val="en-US"/>
        </w:rPr>
        <w:t>fonctionnent</w:t>
      </w:r>
      <w:proofErr w:type="spellEnd"/>
      <w:r w:rsidRPr="00D42B8A">
        <w:rPr>
          <w:lang w:val="en-US"/>
        </w:rPr>
        <w:t xml:space="preserve"> ensemble , </w:t>
      </w:r>
      <w:proofErr w:type="spellStart"/>
      <w:r w:rsidRPr="00D42B8A">
        <w:rPr>
          <w:lang w:val="en-US"/>
        </w:rPr>
        <w:t>alors</w:t>
      </w:r>
      <w:proofErr w:type="spellEnd"/>
      <w:r w:rsidRPr="00D42B8A">
        <w:rPr>
          <w:lang w:val="en-US"/>
        </w:rPr>
        <w:t xml:space="preserve"> que la collaboration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vraiment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ensemble. La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l'identification</w:t>
      </w:r>
      <w:proofErr w:type="spellEnd"/>
      <w:r w:rsidRPr="00D42B8A">
        <w:rPr>
          <w:lang w:val="en-US"/>
        </w:rPr>
        <w:t xml:space="preserve"> Choses dans </w:t>
      </w:r>
      <w:proofErr w:type="spellStart"/>
      <w:r w:rsidRPr="00D42B8A">
        <w:rPr>
          <w:lang w:val="en-US"/>
        </w:rPr>
        <w:t>lequel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pourraient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ensemble tout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collaborant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c'est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vraiment</w:t>
      </w:r>
      <w:proofErr w:type="spellEnd"/>
      <w:r w:rsidRPr="00D42B8A">
        <w:rPr>
          <w:lang w:val="en-US"/>
        </w:rPr>
        <w:t xml:space="preserve"> faire .</w:t>
      </w:r>
    </w:p>
    <w:p w14:paraId="32E11E73" w14:textId="0A9D8E86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lastRenderedPageBreak/>
        <w:t xml:space="preserve">pas </w:t>
      </w:r>
      <w:proofErr w:type="spellStart"/>
      <w:r w:rsidRPr="00D42B8A">
        <w:rPr>
          <w:lang w:val="en-US"/>
        </w:rPr>
        <w:t>nécessaire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collaborer</w:t>
      </w:r>
      <w:proofErr w:type="spellEnd"/>
      <w:r w:rsidRPr="00D42B8A">
        <w:rPr>
          <w:lang w:val="en-US"/>
        </w:rPr>
        <w:t xml:space="preserve"> pour </w:t>
      </w:r>
      <w:proofErr w:type="spellStart"/>
      <w:r w:rsidRPr="00D42B8A">
        <w:rPr>
          <w:lang w:val="en-US"/>
        </w:rPr>
        <w:t>avoir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pourraient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être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fonctionnement</w:t>
      </w:r>
      <w:proofErr w:type="spellEnd"/>
      <w:r w:rsidRPr="00D42B8A">
        <w:rPr>
          <w:lang w:val="en-US"/>
        </w:rPr>
        <w:t xml:space="preserve"> ensemble </w:t>
      </w:r>
      <w:proofErr w:type="spellStart"/>
      <w:r w:rsidRPr="00D42B8A">
        <w:rPr>
          <w:lang w:val="en-US"/>
        </w:rPr>
        <w:t>vers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objectif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similaire</w:t>
      </w:r>
      <w:proofErr w:type="spellEnd"/>
      <w:r w:rsidRPr="00D42B8A">
        <w:rPr>
          <w:lang w:val="en-US"/>
        </w:rPr>
        <w:t xml:space="preserve"> sans </w:t>
      </w:r>
      <w:proofErr w:type="spellStart"/>
      <w:r w:rsidRPr="00D42B8A">
        <w:rPr>
          <w:lang w:val="en-US"/>
        </w:rPr>
        <w:t>collaborer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expressément</w:t>
      </w:r>
      <w:proofErr w:type="spellEnd"/>
      <w:r w:rsidRPr="00D42B8A">
        <w:rPr>
          <w:lang w:val="en-US"/>
        </w:rPr>
        <w:t xml:space="preserve"> . la collaboration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travailplus</w:t>
      </w:r>
      <w:proofErr w:type="spellEnd"/>
      <w:r w:rsidRPr="00D42B8A">
        <w:rPr>
          <w:lang w:val="en-US"/>
        </w:rPr>
        <w:t xml:space="preserve"> loin </w:t>
      </w:r>
      <w:proofErr w:type="spellStart"/>
      <w:r w:rsidRPr="00D42B8A">
        <w:rPr>
          <w:lang w:val="en-US"/>
        </w:rPr>
        <w:t>activement</w:t>
      </w:r>
      <w:proofErr w:type="spellEnd"/>
      <w:r w:rsidRPr="00D42B8A">
        <w:rPr>
          <w:lang w:val="en-US"/>
        </w:rPr>
        <w:t xml:space="preserve"> ensemble .</w:t>
      </w:r>
    </w:p>
    <w:p w14:paraId="0159FD62" w14:textId="6A25E2D7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t xml:space="preserve">la collaboration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plusintentionnel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Pourrait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ont</w:t>
      </w:r>
      <w:proofErr w:type="spellEnd"/>
      <w:r w:rsidRPr="00D42B8A">
        <w:rPr>
          <w:lang w:val="en-US"/>
        </w:rPr>
        <w:t xml:space="preserve"> des synergies entre des </w:t>
      </w:r>
      <w:proofErr w:type="spellStart"/>
      <w:r w:rsidRPr="00D42B8A">
        <w:rPr>
          <w:lang w:val="en-US"/>
        </w:rPr>
        <w:t>projets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fonctionnement</w:t>
      </w:r>
      <w:proofErr w:type="spellEnd"/>
      <w:r w:rsidRPr="00D42B8A">
        <w:rPr>
          <w:lang w:val="en-US"/>
        </w:rPr>
        <w:t xml:space="preserve"> dans des choses qui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interconnectées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qui </w:t>
      </w:r>
      <w:proofErr w:type="spellStart"/>
      <w:r w:rsidRPr="00D42B8A">
        <w:rPr>
          <w:lang w:val="en-US"/>
        </w:rPr>
        <w:t>peuvent</w:t>
      </w:r>
      <w:proofErr w:type="spellEnd"/>
      <w:r w:rsidRPr="00D42B8A">
        <w:rPr>
          <w:lang w:val="en-US"/>
        </w:rPr>
        <w:t xml:space="preserve"> ne pas </w:t>
      </w:r>
      <w:proofErr w:type="spellStart"/>
      <w:r w:rsidRPr="00D42B8A">
        <w:rPr>
          <w:lang w:val="en-US"/>
        </w:rPr>
        <w:t>l'être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collaborer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activement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rien</w:t>
      </w:r>
      <w:proofErr w:type="spellEnd"/>
      <w:r w:rsidRPr="00D42B8A">
        <w:rPr>
          <w:lang w:val="en-US"/>
        </w:rPr>
        <w:t xml:space="preserve">. Il </w:t>
      </w:r>
      <w:proofErr w:type="spellStart"/>
      <w:r w:rsidRPr="00D42B8A">
        <w:rPr>
          <w:lang w:val="en-US"/>
        </w:rPr>
        <w:t>peut</w:t>
      </w:r>
      <w:proofErr w:type="spellEnd"/>
      <w:r w:rsidRPr="00D42B8A">
        <w:rPr>
          <w:lang w:val="en-US"/>
        </w:rPr>
        <w:t xml:space="preserve"> arriver que </w:t>
      </w:r>
      <w:proofErr w:type="spellStart"/>
      <w:r w:rsidRPr="00D42B8A">
        <w:rPr>
          <w:lang w:val="en-US"/>
        </w:rPr>
        <w:t>ce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qu'ils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étudient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leurs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résultats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leurs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processus</w:t>
      </w:r>
      <w:proofErr w:type="spellEnd"/>
      <w:r w:rsidRPr="00D42B8A">
        <w:rPr>
          <w:lang w:val="en-US"/>
        </w:rPr>
        <w:t xml:space="preserve"> se </w:t>
      </w:r>
      <w:proofErr w:type="spellStart"/>
      <w:r w:rsidRPr="00D42B8A">
        <w:rPr>
          <w:lang w:val="en-US"/>
        </w:rPr>
        <w:t>complètent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fonctionnent</w:t>
      </w:r>
      <w:proofErr w:type="spellEnd"/>
      <w:r w:rsidRPr="00D42B8A">
        <w:rPr>
          <w:lang w:val="en-US"/>
        </w:rPr>
        <w:t xml:space="preserve"> ensemble d' un manière </w:t>
      </w:r>
      <w:proofErr w:type="spellStart"/>
      <w:r w:rsidRPr="00D42B8A">
        <w:rPr>
          <w:lang w:val="en-US"/>
        </w:rPr>
        <w:t>intéressant</w:t>
      </w:r>
      <w:proofErr w:type="spellEnd"/>
      <w:r w:rsidRPr="00D42B8A">
        <w:rPr>
          <w:lang w:val="en-US"/>
        </w:rPr>
        <w:t xml:space="preserve"> et </w:t>
      </w:r>
      <w:proofErr w:type="spellStart"/>
      <w:r w:rsidRPr="00D42B8A">
        <w:rPr>
          <w:lang w:val="en-US"/>
        </w:rPr>
        <w:t>pourrait</w:t>
      </w:r>
      <w:proofErr w:type="spellEnd"/>
      <w:r w:rsidRPr="00D42B8A">
        <w:rPr>
          <w:lang w:val="en-US"/>
        </w:rPr>
        <w:t xml:space="preserve"> se </w:t>
      </w:r>
      <w:proofErr w:type="spellStart"/>
      <w:r w:rsidRPr="00D42B8A">
        <w:rPr>
          <w:lang w:val="en-US"/>
        </w:rPr>
        <w:t>rapportent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uns</w:t>
      </w:r>
      <w:proofErr w:type="spellEnd"/>
      <w:r w:rsidRPr="00D42B8A">
        <w:rPr>
          <w:lang w:val="en-US"/>
        </w:rPr>
        <w:t xml:space="preserve"> aux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la collaboration des sons beaucoup plus loin </w:t>
      </w:r>
      <w:proofErr w:type="spellStart"/>
      <w:r w:rsidRPr="00D42B8A">
        <w:rPr>
          <w:lang w:val="en-US"/>
        </w:rPr>
        <w:t>intentionnel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tu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dois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planifier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réellement</w:t>
      </w:r>
      <w:proofErr w:type="spellEnd"/>
      <w:r w:rsidRPr="00D42B8A">
        <w:rPr>
          <w:lang w:val="en-US"/>
        </w:rPr>
        <w:t xml:space="preserve"> comment vas- </w:t>
      </w:r>
      <w:proofErr w:type="spellStart"/>
      <w:r w:rsidRPr="00D42B8A">
        <w:rPr>
          <w:lang w:val="en-US"/>
        </w:rPr>
        <w:t>tu</w:t>
      </w:r>
      <w:proofErr w:type="spellEnd"/>
      <w:r w:rsidRPr="00D42B8A">
        <w:rPr>
          <w:lang w:val="en-US"/>
        </w:rPr>
        <w:t xml:space="preserve"> faire et avec quoi </w:t>
      </w:r>
      <w:proofErr w:type="spellStart"/>
      <w:r w:rsidRPr="00D42B8A">
        <w:rPr>
          <w:lang w:val="en-US"/>
        </w:rPr>
        <w:t>allez-vous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collaborer</w:t>
      </w:r>
      <w:proofErr w:type="spellEnd"/>
      <w:r w:rsidRPr="00D42B8A">
        <w:rPr>
          <w:lang w:val="en-US"/>
        </w:rPr>
        <w:t xml:space="preserve"> ...</w:t>
      </w:r>
    </w:p>
    <w:p w14:paraId="745A3B07" w14:textId="4A7C54B5" w:rsidR="00965257" w:rsidRPr="00D42B8A" w:rsidRDefault="00965257" w:rsidP="0096525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Sur il question de la co- </w:t>
      </w:r>
      <w:proofErr w:type="spellStart"/>
      <w:r>
        <w:rPr>
          <w:b/>
          <w:bCs/>
          <w:lang w:val="en-US"/>
        </w:rPr>
        <w:t>création</w:t>
      </w:r>
      <w:proofErr w:type="spellEnd"/>
      <w:r>
        <w:rPr>
          <w:b/>
          <w:bCs/>
          <w:lang w:val="en-US"/>
        </w:rPr>
        <w:t xml:space="preserve"> entre </w:t>
      </w:r>
      <w:proofErr w:type="spellStart"/>
      <w:r>
        <w:rPr>
          <w:b/>
          <w:bCs/>
          <w:lang w:val="en-US"/>
        </w:rPr>
        <w:t>agriculteurs</w:t>
      </w:r>
      <w:proofErr w:type="spellEnd"/>
      <w:r>
        <w:rPr>
          <w:b/>
          <w:bCs/>
          <w:lang w:val="en-US"/>
        </w:rPr>
        <w:t xml:space="preserve"> et </w:t>
      </w:r>
      <w:proofErr w:type="spellStart"/>
      <w:r>
        <w:rPr>
          <w:b/>
          <w:bCs/>
          <w:lang w:val="en-US"/>
        </w:rPr>
        <w:t>chercheurs</w:t>
      </w:r>
      <w:proofErr w:type="spellEnd"/>
      <w:r>
        <w:rPr>
          <w:b/>
          <w:bCs/>
          <w:lang w:val="en-US"/>
        </w:rPr>
        <w:t xml:space="preserve"> : dans quelle </w:t>
      </w:r>
      <w:proofErr w:type="spellStart"/>
      <w:r>
        <w:rPr>
          <w:b/>
          <w:bCs/>
          <w:lang w:val="en-US"/>
        </w:rPr>
        <w:t>mesure</w:t>
      </w:r>
      <w:proofErr w:type="spellEnd"/>
      <w:r>
        <w:rPr>
          <w:b/>
          <w:bCs/>
          <w:lang w:val="en-US"/>
        </w:rPr>
        <w:t xml:space="preserve"> les gens </w:t>
      </w:r>
      <w:proofErr w:type="spellStart"/>
      <w:r>
        <w:rPr>
          <w:b/>
          <w:bCs/>
          <w:lang w:val="en-US"/>
        </w:rPr>
        <w:t>pensent</w:t>
      </w:r>
      <w:proofErr w:type="spellEnd"/>
      <w:r>
        <w:rPr>
          <w:b/>
          <w:bCs/>
          <w:lang w:val="en-US"/>
        </w:rPr>
        <w:t xml:space="preserve"> - </w:t>
      </w:r>
      <w:proofErr w:type="spellStart"/>
      <w:r>
        <w:rPr>
          <w:b/>
          <w:bCs/>
          <w:lang w:val="en-US"/>
        </w:rPr>
        <w:t>ils</w:t>
      </w:r>
      <w:proofErr w:type="spellEnd"/>
      <w:r>
        <w:rPr>
          <w:b/>
          <w:bCs/>
          <w:lang w:val="en-US"/>
        </w:rPr>
        <w:t xml:space="preserve"> co- </w:t>
      </w:r>
      <w:proofErr w:type="spellStart"/>
      <w:r>
        <w:rPr>
          <w:b/>
          <w:bCs/>
          <w:lang w:val="en-US"/>
        </w:rPr>
        <w:t>créer</w:t>
      </w:r>
      <w:proofErr w:type="spellEnd"/>
      <w:r>
        <w:rPr>
          <w:b/>
          <w:bCs/>
          <w:lang w:val="en-US"/>
        </w:rPr>
        <w:t xml:space="preserve"> et </w:t>
      </w:r>
      <w:proofErr w:type="spellStart"/>
      <w:r>
        <w:rPr>
          <w:b/>
          <w:bCs/>
          <w:lang w:val="en-US"/>
        </w:rPr>
        <w:t>collaborer</w:t>
      </w:r>
      <w:proofErr w:type="spellEnd"/>
      <w:r>
        <w:rPr>
          <w:b/>
          <w:bCs/>
          <w:lang w:val="en-US"/>
        </w:rPr>
        <w:t xml:space="preserve"> avec succès , </w:t>
      </w:r>
      <w:proofErr w:type="spellStart"/>
      <w:r>
        <w:rPr>
          <w:b/>
          <w:bCs/>
          <w:lang w:val="en-US"/>
        </w:rPr>
        <w:t>en</w:t>
      </w:r>
      <w:proofErr w:type="spellEnd"/>
      <w:r>
        <w:rPr>
          <w:b/>
          <w:bCs/>
          <w:lang w:val="en-US"/>
        </w:rPr>
        <w:t xml:space="preserve"> au lieu d'être un </w:t>
      </w:r>
      <w:proofErr w:type="spellStart"/>
      <w:r>
        <w:rPr>
          <w:b/>
          <w:bCs/>
          <w:lang w:val="en-US"/>
        </w:rPr>
        <w:t>processus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géré</w:t>
      </w:r>
      <w:proofErr w:type="spellEnd"/>
      <w:r>
        <w:rPr>
          <w:b/>
          <w:bCs/>
          <w:lang w:val="en-US"/>
        </w:rPr>
        <w:t xml:space="preserve"> pour </w:t>
      </w:r>
      <w:proofErr w:type="spellStart"/>
      <w:r>
        <w:rPr>
          <w:b/>
          <w:bCs/>
          <w:lang w:val="en-US"/>
        </w:rPr>
        <w:t>agriculteurs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chercheurs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avecautre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grappe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impliqué</w:t>
      </w:r>
      <w:proofErr w:type="spellEnd"/>
      <w:r>
        <w:rPr>
          <w:b/>
          <w:bCs/>
          <w:lang w:val="en-US"/>
        </w:rPr>
        <w:t xml:space="preserve"> ?</w:t>
      </w:r>
    </w:p>
    <w:p w14:paraId="44977A5C" w14:textId="226C3601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Exemple</w:t>
      </w:r>
      <w:proofErr w:type="spellEnd"/>
      <w:r w:rsidRPr="00D42B8A">
        <w:rPr>
          <w:lang w:val="en-US"/>
        </w:rPr>
        <w:t xml:space="preserve"> du quartier </w:t>
      </w:r>
      <w:proofErr w:type="spellStart"/>
      <w:r w:rsidRPr="00D42B8A">
        <w:rPr>
          <w:lang w:val="en-US"/>
        </w:rPr>
        <w:t>Pallisadans</w:t>
      </w:r>
      <w:proofErr w:type="spellEnd"/>
      <w:r w:rsidRPr="00D42B8A">
        <w:rPr>
          <w:lang w:val="en-US"/>
        </w:rPr>
        <w:t xml:space="preserve"> il </w:t>
      </w:r>
      <w:proofErr w:type="spellStart"/>
      <w:r w:rsidRPr="00D42B8A">
        <w:rPr>
          <w:lang w:val="en-US"/>
        </w:rPr>
        <w:t>l'est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l'Ouganda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où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Les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agriculteurs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appliquer il </w:t>
      </w:r>
      <w:proofErr w:type="spellStart"/>
      <w:r w:rsidRPr="00D42B8A">
        <w:rPr>
          <w:lang w:val="en-US"/>
        </w:rPr>
        <w:t>connaissance</w:t>
      </w:r>
      <w:proofErr w:type="spellEnd"/>
      <w:r w:rsidRPr="00D42B8A">
        <w:rPr>
          <w:lang w:val="en-US"/>
        </w:rPr>
        <w:t xml:space="preserve"> des </w:t>
      </w:r>
      <w:proofErr w:type="spellStart"/>
      <w:r w:rsidRPr="00D42B8A">
        <w:rPr>
          <w:lang w:val="en-US"/>
        </w:rPr>
        <w:t>céréales</w:t>
      </w:r>
      <w:proofErr w:type="spellEnd"/>
      <w:r w:rsidRPr="00D42B8A">
        <w:rPr>
          <w:lang w:val="en-US"/>
        </w:rPr>
        <w:t xml:space="preserve"> FRN à la production dans </w:t>
      </w:r>
      <w:proofErr w:type="spellStart"/>
      <w:r w:rsidRPr="00D42B8A">
        <w:rPr>
          <w:lang w:val="en-US"/>
        </w:rPr>
        <w:t>l'horticulture</w:t>
      </w:r>
      <w:proofErr w:type="spellEnd"/>
      <w:r w:rsidRPr="00D42B8A">
        <w:rPr>
          <w:lang w:val="en-US"/>
        </w:rPr>
        <w:t xml:space="preserve"> et la le </w:t>
      </w:r>
      <w:proofErr w:type="spellStart"/>
      <w:r w:rsidRPr="00D42B8A">
        <w:rPr>
          <w:lang w:val="en-US"/>
        </w:rPr>
        <w:t>gouvernement</w:t>
      </w:r>
      <w:proofErr w:type="spellEnd"/>
      <w:r w:rsidRPr="00D42B8A">
        <w:rPr>
          <w:lang w:val="en-US"/>
        </w:rPr>
        <w:t xml:space="preserve"> local les a </w:t>
      </w:r>
      <w:proofErr w:type="spellStart"/>
      <w:r w:rsidRPr="00D42B8A">
        <w:rPr>
          <w:lang w:val="en-US"/>
        </w:rPr>
        <w:t>invités</w:t>
      </w:r>
      <w:proofErr w:type="spellEnd"/>
      <w:r w:rsidRPr="00D42B8A">
        <w:rPr>
          <w:lang w:val="en-US"/>
        </w:rPr>
        <w:t xml:space="preserve"> pour </w:t>
      </w:r>
      <w:proofErr w:type="spellStart"/>
      <w:r w:rsidRPr="00D42B8A">
        <w:rPr>
          <w:lang w:val="en-US"/>
        </w:rPr>
        <w:t>offre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soutien</w:t>
      </w:r>
      <w:proofErr w:type="spellEnd"/>
      <w:r w:rsidRPr="00D42B8A">
        <w:rPr>
          <w:lang w:val="en-US"/>
        </w:rPr>
        <w:t xml:space="preserve"> et </w:t>
      </w:r>
      <w:proofErr w:type="spellStart"/>
      <w:r w:rsidRPr="00D42B8A">
        <w:rPr>
          <w:lang w:val="en-US"/>
        </w:rPr>
        <w:t>soutien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technicien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àagents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vulgarisationgouvernement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agricoledans</w:t>
      </w:r>
      <w:proofErr w:type="spellEnd"/>
      <w:r w:rsidRPr="00D42B8A">
        <w:rPr>
          <w:lang w:val="en-US"/>
        </w:rPr>
        <w:t xml:space="preserve"> il </w:t>
      </w:r>
      <w:proofErr w:type="spellStart"/>
      <w:r w:rsidRPr="00D42B8A">
        <w:rPr>
          <w:lang w:val="en-US"/>
        </w:rPr>
        <w:t>Approche</w:t>
      </w:r>
      <w:proofErr w:type="spellEnd"/>
      <w:r w:rsidRPr="00D42B8A">
        <w:rPr>
          <w:lang w:val="en-US"/>
        </w:rPr>
        <w:t xml:space="preserve"> FRN ...</w:t>
      </w:r>
    </w:p>
    <w:p w14:paraId="023DFDF5" w14:textId="29EF9B58" w:rsidR="00965257" w:rsidRPr="00D42B8A" w:rsidRDefault="00965257" w:rsidP="00965257">
      <w:pPr>
        <w:rPr>
          <w:b/>
          <w:bCs/>
          <w:lang w:val="en-US"/>
        </w:rPr>
      </w:pPr>
      <w:r w:rsidRPr="00D42B8A">
        <w:rPr>
          <w:b/>
          <w:bCs/>
          <w:lang w:val="en-US"/>
        </w:rPr>
        <w:t xml:space="preserve">La </w:t>
      </w:r>
      <w:proofErr w:type="spellStart"/>
      <w:r w:rsidRPr="00D42B8A">
        <w:rPr>
          <w:b/>
          <w:bCs/>
          <w:lang w:val="en-US"/>
        </w:rPr>
        <w:t>vidéo</w:t>
      </w:r>
      <w:proofErr w:type="spellEnd"/>
      <w:r w:rsidRPr="00D42B8A">
        <w:rPr>
          <w:b/>
          <w:bCs/>
          <w:lang w:val="en-US"/>
        </w:rPr>
        <w:t xml:space="preserve"> parle de la </w:t>
      </w:r>
      <w:proofErr w:type="spellStart"/>
      <w:r w:rsidRPr="00D42B8A">
        <w:rPr>
          <w:b/>
          <w:bCs/>
          <w:lang w:val="en-US"/>
        </w:rPr>
        <w:t>création</w:t>
      </w:r>
      <w:proofErr w:type="spellEnd"/>
      <w:r w:rsidRPr="00D42B8A">
        <w:rPr>
          <w:b/>
          <w:bCs/>
          <w:lang w:val="en-US"/>
        </w:rPr>
        <w:t xml:space="preserve"> collaborations au sein des </w:t>
      </w:r>
      <w:proofErr w:type="spellStart"/>
      <w:r w:rsidRPr="00D42B8A">
        <w:rPr>
          <w:b/>
          <w:bCs/>
          <w:lang w:val="en-US"/>
        </w:rPr>
        <w:t>équipes</w:t>
      </w:r>
      <w:proofErr w:type="spellEnd"/>
      <w:r w:rsidRPr="00D42B8A">
        <w:rPr>
          <w:b/>
          <w:bCs/>
          <w:lang w:val="en-US"/>
        </w:rPr>
        <w:t xml:space="preserve"> et des </w:t>
      </w:r>
      <w:proofErr w:type="spellStart"/>
      <w:r w:rsidRPr="00D42B8A">
        <w:rPr>
          <w:b/>
          <w:bCs/>
          <w:lang w:val="en-US"/>
        </w:rPr>
        <w:t>projets</w:t>
      </w:r>
      <w:proofErr w:type="spellEnd"/>
      <w:r w:rsidRPr="00D42B8A">
        <w:rPr>
          <w:b/>
          <w:bCs/>
          <w:lang w:val="en-US"/>
        </w:rPr>
        <w:t xml:space="preserve"> , </w:t>
      </w:r>
      <w:proofErr w:type="spellStart"/>
      <w:r w:rsidRPr="00D42B8A">
        <w:rPr>
          <w:b/>
          <w:bCs/>
          <w:lang w:val="en-US"/>
        </w:rPr>
        <w:t>mais</w:t>
      </w:r>
      <w:proofErr w:type="spellEnd"/>
      <w:r w:rsidRPr="00D42B8A">
        <w:rPr>
          <w:b/>
          <w:bCs/>
          <w:lang w:val="en-US"/>
        </w:rPr>
        <w:t xml:space="preserve"> comment</w:t>
      </w:r>
      <w:r w:rsidR="003F0211">
        <w:rPr>
          <w:b/>
          <w:bCs/>
          <w:lang w:val="en-US"/>
        </w:rPr>
        <w:t xml:space="preserve"> </w:t>
      </w:r>
      <w:r w:rsidRPr="00D42B8A">
        <w:rPr>
          <w:b/>
          <w:bCs/>
          <w:lang w:val="en-US"/>
        </w:rPr>
        <w:t xml:space="preserve">nous </w:t>
      </w:r>
      <w:proofErr w:type="spellStart"/>
      <w:r w:rsidRPr="00D42B8A">
        <w:rPr>
          <w:b/>
          <w:bCs/>
          <w:lang w:val="en-US"/>
        </w:rPr>
        <w:t>pourrions</w:t>
      </w:r>
      <w:proofErr w:type="spellEnd"/>
      <w:r w:rsidRPr="00D42B8A">
        <w:rPr>
          <w:b/>
          <w:bCs/>
          <w:lang w:val="en-US"/>
        </w:rPr>
        <w:t xml:space="preserve"> ensuite </w:t>
      </w:r>
      <w:proofErr w:type="spellStart"/>
      <w:r w:rsidRPr="00D42B8A">
        <w:rPr>
          <w:b/>
          <w:bCs/>
          <w:lang w:val="en-US"/>
        </w:rPr>
        <w:t>développer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sont</w:t>
      </w:r>
      <w:proofErr w:type="spellEnd"/>
      <w:r w:rsidRPr="00D42B8A">
        <w:rPr>
          <w:b/>
          <w:bCs/>
          <w:lang w:val="en-US"/>
        </w:rPr>
        <w:t xml:space="preserve"> structures dans </w:t>
      </w:r>
      <w:proofErr w:type="spellStart"/>
      <w:r w:rsidRPr="00D42B8A">
        <w:rPr>
          <w:b/>
          <w:bCs/>
          <w:lang w:val="en-US"/>
        </w:rPr>
        <w:t>ledes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équipes</w:t>
      </w:r>
      <w:proofErr w:type="spellEnd"/>
      <w:r w:rsidRPr="00D42B8A">
        <w:rPr>
          <w:b/>
          <w:bCs/>
          <w:lang w:val="en-US"/>
        </w:rPr>
        <w:t xml:space="preserve"> à </w:t>
      </w:r>
      <w:proofErr w:type="spellStart"/>
      <w:r w:rsidRPr="00D42B8A">
        <w:rPr>
          <w:b/>
          <w:bCs/>
          <w:lang w:val="en-US"/>
        </w:rPr>
        <w:t>développer</w:t>
      </w:r>
      <w:proofErr w:type="spellEnd"/>
      <w:r w:rsidRPr="00D42B8A">
        <w:rPr>
          <w:b/>
          <w:bCs/>
          <w:lang w:val="en-US"/>
        </w:rPr>
        <w:t xml:space="preserve"> collaborations , </w:t>
      </w:r>
      <w:proofErr w:type="spellStart"/>
      <w:r w:rsidRPr="00D42B8A">
        <w:rPr>
          <w:b/>
          <w:bCs/>
          <w:lang w:val="en-US"/>
        </w:rPr>
        <w:t>avant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même</w:t>
      </w:r>
      <w:proofErr w:type="spellEnd"/>
      <w:r w:rsidRPr="00D42B8A">
        <w:rPr>
          <w:b/>
          <w:bCs/>
          <w:lang w:val="en-US"/>
        </w:rPr>
        <w:t xml:space="preserve"> de </w:t>
      </w:r>
      <w:proofErr w:type="spellStart"/>
      <w:r w:rsidRPr="00D42B8A">
        <w:rPr>
          <w:b/>
          <w:bCs/>
          <w:lang w:val="en-US"/>
        </w:rPr>
        <w:t>collaborer</w:t>
      </w:r>
      <w:proofErr w:type="spellEnd"/>
      <w:r w:rsidRPr="00D42B8A">
        <w:rPr>
          <w:b/>
          <w:bCs/>
          <w:lang w:val="en-US"/>
        </w:rPr>
        <w:t xml:space="preserve"> avec </w:t>
      </w:r>
      <w:proofErr w:type="spellStart"/>
      <w:r w:rsidRPr="00D42B8A">
        <w:rPr>
          <w:b/>
          <w:bCs/>
          <w:lang w:val="en-US"/>
        </w:rPr>
        <w:t>d'autres</w:t>
      </w:r>
      <w:proofErr w:type="spellEnd"/>
      <w:r w:rsidRPr="00D42B8A">
        <w:rPr>
          <w:b/>
          <w:bCs/>
          <w:lang w:val="en-US"/>
        </w:rPr>
        <w:t xml:space="preserve"> des </w:t>
      </w:r>
      <w:proofErr w:type="spellStart"/>
      <w:r w:rsidRPr="00D42B8A">
        <w:rPr>
          <w:b/>
          <w:bCs/>
          <w:lang w:val="en-US"/>
        </w:rPr>
        <w:t>projets</w:t>
      </w:r>
      <w:proofErr w:type="spellEnd"/>
      <w:r w:rsidRPr="00D42B8A">
        <w:rPr>
          <w:b/>
          <w:bCs/>
          <w:lang w:val="en-US"/>
        </w:rPr>
        <w:t xml:space="preserve"> ?</w:t>
      </w:r>
    </w:p>
    <w:p w14:paraId="1F444E03" w14:textId="03FEEC6E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t xml:space="preserve">dans </w:t>
      </w:r>
      <w:proofErr w:type="spellStart"/>
      <w:r w:rsidRPr="00D42B8A">
        <w:rPr>
          <w:lang w:val="en-US"/>
        </w:rPr>
        <w:t>leéquipement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tel</w:t>
      </w:r>
      <w:proofErr w:type="spellEnd"/>
      <w:r w:rsidRPr="00D42B8A">
        <w:rPr>
          <w:lang w:val="en-US"/>
        </w:rPr>
        <w:t xml:space="preserve"> le temps on ne </w:t>
      </w:r>
      <w:proofErr w:type="spellStart"/>
      <w:r w:rsidRPr="00D42B8A">
        <w:rPr>
          <w:lang w:val="en-US"/>
        </w:rPr>
        <w:t>pense</w:t>
      </w:r>
      <w:proofErr w:type="spellEnd"/>
      <w:r w:rsidRPr="00D42B8A">
        <w:rPr>
          <w:lang w:val="en-US"/>
        </w:rPr>
        <w:t xml:space="preserve"> pas dans </w:t>
      </w:r>
      <w:proofErr w:type="spellStart"/>
      <w:r w:rsidRPr="00D42B8A">
        <w:rPr>
          <w:lang w:val="en-US"/>
        </w:rPr>
        <w:t>termes</w:t>
      </w:r>
      <w:proofErr w:type="spellEnd"/>
      <w:r w:rsidRPr="00D42B8A">
        <w:rPr>
          <w:lang w:val="en-US"/>
        </w:rPr>
        <w:t xml:space="preserve"> de structures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nous </w:t>
      </w:r>
      <w:proofErr w:type="spellStart"/>
      <w:r w:rsidRPr="00D42B8A">
        <w:rPr>
          <w:lang w:val="en-US"/>
        </w:rPr>
        <w:t>encourageons</w:t>
      </w:r>
      <w:proofErr w:type="spellEnd"/>
      <w:r w:rsidRPr="00D42B8A">
        <w:rPr>
          <w:lang w:val="en-US"/>
        </w:rPr>
        <w:t xml:space="preserve"> les gens à </w:t>
      </w:r>
      <w:proofErr w:type="spellStart"/>
      <w:r w:rsidRPr="00D42B8A">
        <w:rPr>
          <w:lang w:val="en-US"/>
        </w:rPr>
        <w:t>être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ouverts</w:t>
      </w:r>
      <w:proofErr w:type="spellEnd"/>
      <w:r w:rsidRPr="00D42B8A">
        <w:rPr>
          <w:lang w:val="en-US"/>
        </w:rPr>
        <w:t xml:space="preserve"> .</w:t>
      </w:r>
    </w:p>
    <w:p w14:paraId="1A7190CD" w14:textId="5971559D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t xml:space="preserve">les </w:t>
      </w:r>
      <w:proofErr w:type="spellStart"/>
      <w:r w:rsidRPr="00D42B8A">
        <w:rPr>
          <w:lang w:val="en-US"/>
        </w:rPr>
        <w:t>équipes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peuvent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avoir</w:t>
      </w:r>
      <w:proofErr w:type="spellEnd"/>
      <w:r w:rsidRPr="00D42B8A">
        <w:rPr>
          <w:lang w:val="en-US"/>
        </w:rPr>
        <w:t xml:space="preserve"> un accord </w:t>
      </w:r>
      <w:proofErr w:type="spellStart"/>
      <w:r w:rsidRPr="00D42B8A">
        <w:rPr>
          <w:lang w:val="en-US"/>
        </w:rPr>
        <w:t>autour</w:t>
      </w:r>
      <w:proofErr w:type="spellEnd"/>
      <w:r w:rsidRPr="00D42B8A">
        <w:rPr>
          <w:lang w:val="en-US"/>
        </w:rPr>
        <w:t xml:space="preserve"> d'un </w:t>
      </w:r>
      <w:proofErr w:type="spellStart"/>
      <w:r w:rsidRPr="00D42B8A">
        <w:rPr>
          <w:lang w:val="en-US"/>
        </w:rPr>
        <w:t>objectif</w:t>
      </w:r>
      <w:proofErr w:type="spellEnd"/>
      <w:r w:rsidRPr="00D42B8A">
        <w:rPr>
          <w:lang w:val="en-US"/>
        </w:rPr>
        <w:t xml:space="preserve"> / d'un </w:t>
      </w:r>
      <w:proofErr w:type="spellStart"/>
      <w:r w:rsidRPr="00D42B8A">
        <w:rPr>
          <w:lang w:val="en-US"/>
        </w:rPr>
        <w:t>objectif</w:t>
      </w:r>
      <w:proofErr w:type="spellEnd"/>
      <w:r w:rsidRPr="00D42B8A">
        <w:rPr>
          <w:lang w:val="en-US"/>
        </w:rPr>
        <w:t xml:space="preserve"> principal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il </w:t>
      </w:r>
      <w:proofErr w:type="spellStart"/>
      <w:r w:rsidRPr="00D42B8A">
        <w:rPr>
          <w:lang w:val="en-US"/>
        </w:rPr>
        <w:t>peut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avoir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désaccord</w:t>
      </w:r>
      <w:proofErr w:type="spellEnd"/>
      <w:r w:rsidRPr="00D42B8A">
        <w:rPr>
          <w:lang w:val="en-US"/>
        </w:rPr>
        <w:t xml:space="preserve"> sur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aspects . </w:t>
      </w:r>
      <w:proofErr w:type="spellStart"/>
      <w:r w:rsidRPr="00D42B8A">
        <w:rPr>
          <w:lang w:val="en-US"/>
        </w:rPr>
        <w:t>Ainsi</w:t>
      </w:r>
      <w:proofErr w:type="spellEnd"/>
      <w:r w:rsidRPr="00D42B8A">
        <w:rPr>
          <w:lang w:val="en-US"/>
        </w:rPr>
        <w:t xml:space="preserve"> , la collaboration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la </w:t>
      </w:r>
      <w:proofErr w:type="spellStart"/>
      <w:r w:rsidRPr="00D42B8A">
        <w:rPr>
          <w:lang w:val="en-US"/>
        </w:rPr>
        <w:t>objectif</w:t>
      </w:r>
      <w:proofErr w:type="spellEnd"/>
      <w:r w:rsidRPr="00D42B8A">
        <w:rPr>
          <w:lang w:val="en-US"/>
        </w:rPr>
        <w:t xml:space="preserve"> principal de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ensemble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il </w:t>
      </w:r>
      <w:proofErr w:type="spellStart"/>
      <w:r w:rsidRPr="00D42B8A">
        <w:rPr>
          <w:lang w:val="en-US"/>
        </w:rPr>
        <w:t>peut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avoir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différences</w:t>
      </w:r>
      <w:proofErr w:type="spellEnd"/>
      <w:r w:rsidRPr="00D42B8A">
        <w:rPr>
          <w:lang w:val="en-US"/>
        </w:rPr>
        <w:t xml:space="preserve"> dans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aspects </w:t>
      </w:r>
      <w:proofErr w:type="spellStart"/>
      <w:r w:rsidRPr="00D42B8A">
        <w:rPr>
          <w:lang w:val="en-US"/>
        </w:rPr>
        <w:t>même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Ouais</w:t>
      </w:r>
      <w:proofErr w:type="spellEnd"/>
      <w:r w:rsidRPr="00D42B8A">
        <w:rPr>
          <w:lang w:val="en-US"/>
        </w:rPr>
        <w:t xml:space="preserve"> il l' </w:t>
      </w:r>
      <w:proofErr w:type="spellStart"/>
      <w:r w:rsidRPr="00D42B8A">
        <w:rPr>
          <w:lang w:val="en-US"/>
        </w:rPr>
        <w:t>objectif</w:t>
      </w:r>
      <w:proofErr w:type="spellEnd"/>
      <w:r w:rsidRPr="00D42B8A">
        <w:rPr>
          <w:lang w:val="en-US"/>
        </w:rPr>
        <w:t xml:space="preserve"> principal </w:t>
      </w:r>
      <w:proofErr w:type="spellStart"/>
      <w:r w:rsidRPr="00D42B8A">
        <w:rPr>
          <w:lang w:val="en-US"/>
        </w:rPr>
        <w:t>est</w:t>
      </w:r>
      <w:proofErr w:type="spellEnd"/>
      <w:r w:rsidRPr="00D42B8A">
        <w:rPr>
          <w:lang w:val="en-US"/>
        </w:rPr>
        <w:t xml:space="preserve"> la </w:t>
      </w:r>
      <w:proofErr w:type="spellStart"/>
      <w:r w:rsidRPr="00D42B8A">
        <w:rPr>
          <w:lang w:val="en-US"/>
        </w:rPr>
        <w:t>même</w:t>
      </w:r>
      <w:proofErr w:type="spellEnd"/>
      <w:r w:rsidRPr="00D42B8A">
        <w:rPr>
          <w:lang w:val="en-US"/>
        </w:rPr>
        <w:t xml:space="preserve"> . La collaboration </w:t>
      </w:r>
      <w:proofErr w:type="spellStart"/>
      <w:r w:rsidRPr="00D42B8A">
        <w:rPr>
          <w:lang w:val="en-US"/>
        </w:rPr>
        <w:t>peut-elle</w:t>
      </w:r>
      <w:proofErr w:type="spellEnd"/>
      <w:r w:rsidRPr="00D42B8A">
        <w:rPr>
          <w:lang w:val="en-US"/>
        </w:rPr>
        <w:t xml:space="preserve"> continuer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avec </w:t>
      </w:r>
      <w:proofErr w:type="spellStart"/>
      <w:r w:rsidRPr="00D42B8A">
        <w:rPr>
          <w:lang w:val="en-US"/>
        </w:rPr>
        <w:t>certains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désaccords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Ouais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équipement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suivre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fonctionnement</w:t>
      </w:r>
      <w:proofErr w:type="spellEnd"/>
      <w:r w:rsidRPr="00D42B8A">
        <w:rPr>
          <w:lang w:val="en-US"/>
        </w:rPr>
        <w:t xml:space="preserve"> dans il but </w:t>
      </w:r>
      <w:proofErr w:type="spellStart"/>
      <w:r w:rsidRPr="00D42B8A">
        <w:rPr>
          <w:lang w:val="en-US"/>
        </w:rPr>
        <w:t>commun</w:t>
      </w:r>
      <w:proofErr w:type="spellEnd"/>
      <w:r w:rsidRPr="00D42B8A">
        <w:rPr>
          <w:lang w:val="en-US"/>
        </w:rPr>
        <w:t xml:space="preserve"> ?</w:t>
      </w:r>
    </w:p>
    <w:p w14:paraId="11CCCC70" w14:textId="68273D28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Exemple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projet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interdisciplinaire</w:t>
      </w:r>
      <w:proofErr w:type="spellEnd"/>
      <w:r w:rsidRPr="00D42B8A">
        <w:rPr>
          <w:lang w:val="en-US"/>
        </w:rPr>
        <w:t xml:space="preserve"> . L' </w:t>
      </w:r>
      <w:proofErr w:type="spellStart"/>
      <w:r w:rsidRPr="00D42B8A">
        <w:rPr>
          <w:lang w:val="en-US"/>
        </w:rPr>
        <w:t>équipe</w:t>
      </w:r>
      <w:proofErr w:type="spellEnd"/>
      <w:r w:rsidRPr="00D42B8A">
        <w:rPr>
          <w:lang w:val="en-US"/>
        </w:rPr>
        <w:t xml:space="preserve"> a </w:t>
      </w:r>
      <w:proofErr w:type="spellStart"/>
      <w:r w:rsidRPr="00D42B8A">
        <w:rPr>
          <w:lang w:val="en-US"/>
        </w:rPr>
        <w:t>donné</w:t>
      </w:r>
      <w:r>
        <w:rPr>
          <w:lang w:val="en-US"/>
        </w:rPr>
        <w:t>rendu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qu'ils</w:t>
      </w:r>
      <w:proofErr w:type="spellEnd"/>
      <w:r>
        <w:rPr>
          <w:lang w:val="en-US"/>
        </w:rPr>
        <w:t xml:space="preserve"> </w:t>
      </w:r>
      <w:proofErr w:type="spellStart"/>
      <w:r w:rsidRPr="00D42B8A">
        <w:rPr>
          <w:lang w:val="en-US"/>
        </w:rPr>
        <w:t>étaient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créer</w:t>
      </w:r>
      <w:proofErr w:type="spellEnd"/>
      <w:r w:rsidRPr="00D42B8A">
        <w:rPr>
          <w:lang w:val="en-US"/>
        </w:rPr>
        <w:t xml:space="preserve"> des occasions de </w:t>
      </w:r>
      <w:proofErr w:type="spellStart"/>
      <w:r w:rsidRPr="00D42B8A">
        <w:rPr>
          <w:lang w:val="en-US"/>
        </w:rPr>
        <w:t>partager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ce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chacun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étaitfaire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Quand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organisé</w:t>
      </w:r>
      <w:proofErr w:type="spellEnd"/>
      <w:r w:rsidRPr="00D42B8A">
        <w:rPr>
          <w:lang w:val="en-US"/>
        </w:rPr>
        <w:t xml:space="preserve"> des rencontres à </w:t>
      </w:r>
      <w:proofErr w:type="spellStart"/>
      <w:r w:rsidRPr="00D42B8A">
        <w:rPr>
          <w:lang w:val="en-US"/>
        </w:rPr>
        <w:t>partager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ces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étaient</w:t>
      </w:r>
      <w:proofErr w:type="spellEnd"/>
      <w:r w:rsidRPr="00D42B8A">
        <w:rPr>
          <w:lang w:val="en-US"/>
        </w:rPr>
        <w:t xml:space="preserve"> trop </w:t>
      </w:r>
      <w:proofErr w:type="spellStart"/>
      <w:r w:rsidRPr="00D42B8A">
        <w:rPr>
          <w:lang w:val="en-US"/>
        </w:rPr>
        <w:t>structurés</w:t>
      </w:r>
      <w:proofErr w:type="spellEnd"/>
      <w:r w:rsidRPr="00D42B8A">
        <w:rPr>
          <w:lang w:val="en-US"/>
        </w:rPr>
        <w:t xml:space="preserve"> et </w:t>
      </w:r>
      <w:proofErr w:type="spellStart"/>
      <w:r w:rsidRPr="00D42B8A">
        <w:rPr>
          <w:lang w:val="en-US"/>
        </w:rPr>
        <w:t>n'étaient</w:t>
      </w:r>
      <w:proofErr w:type="spellEnd"/>
      <w:r w:rsidRPr="00D42B8A">
        <w:rPr>
          <w:lang w:val="en-US"/>
        </w:rPr>
        <w:t xml:space="preserve"> pas </w:t>
      </w:r>
      <w:proofErr w:type="spellStart"/>
      <w:r w:rsidRPr="00D42B8A">
        <w:rPr>
          <w:lang w:val="en-US"/>
        </w:rPr>
        <w:t>partager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leurs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résultats</w:t>
      </w:r>
      <w:proofErr w:type="spellEnd"/>
      <w:r w:rsidRPr="00D42B8A">
        <w:rPr>
          <w:lang w:val="en-US"/>
        </w:rPr>
        <w:t xml:space="preserve"> et les type de </w:t>
      </w:r>
      <w:proofErr w:type="spellStart"/>
      <w:r w:rsidRPr="00D42B8A">
        <w:rPr>
          <w:lang w:val="en-US"/>
        </w:rPr>
        <w:t>défis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qu'ils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rencontrés</w:t>
      </w:r>
      <w:proofErr w:type="spellEnd"/>
      <w:r w:rsidRPr="00D42B8A">
        <w:rPr>
          <w:lang w:val="en-US"/>
        </w:rPr>
        <w:t xml:space="preserve"> ( par </w:t>
      </w:r>
      <w:proofErr w:type="spellStart"/>
      <w:r w:rsidRPr="00D42B8A">
        <w:rPr>
          <w:lang w:val="en-US"/>
        </w:rPr>
        <w:t>exemple</w:t>
      </w:r>
      <w:proofErr w:type="spellEnd"/>
      <w:r w:rsidRPr="00D42B8A">
        <w:rPr>
          <w:lang w:val="en-US"/>
        </w:rPr>
        <w:t xml:space="preserve"> , pas capable </w:t>
      </w:r>
      <w:proofErr w:type="spellStart"/>
      <w:r w:rsidRPr="00D42B8A">
        <w:rPr>
          <w:lang w:val="en-US"/>
        </w:rPr>
        <w:t>aller</w:t>
      </w:r>
      <w:proofErr w:type="spellEnd"/>
      <w:r w:rsidRPr="00D42B8A">
        <w:rPr>
          <w:lang w:val="en-US"/>
        </w:rPr>
        <w:t xml:space="preserve"> sur le terrain pour faire certain </w:t>
      </w:r>
      <w:proofErr w:type="spellStart"/>
      <w:r w:rsidRPr="00D42B8A">
        <w:rPr>
          <w:lang w:val="en-US"/>
        </w:rPr>
        <w:t>essais</w:t>
      </w:r>
      <w:proofErr w:type="spellEnd"/>
      <w:r w:rsidRPr="00D42B8A">
        <w:rPr>
          <w:lang w:val="en-US"/>
        </w:rPr>
        <w:t xml:space="preserve"> ; pas capable passer un examen </w:t>
      </w:r>
      <w:proofErr w:type="spellStart"/>
      <w:r w:rsidRPr="00D42B8A">
        <w:rPr>
          <w:lang w:val="en-US"/>
        </w:rPr>
        <w:t>d'éthique</w:t>
      </w:r>
      <w:proofErr w:type="spellEnd"/>
      <w:r w:rsidRPr="00D42B8A">
        <w:rPr>
          <w:lang w:val="en-US"/>
        </w:rPr>
        <w:t xml:space="preserve"> ). passer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revue les </w:t>
      </w:r>
      <w:proofErr w:type="spellStart"/>
      <w:r w:rsidRPr="00D42B8A">
        <w:rPr>
          <w:lang w:val="en-US"/>
        </w:rPr>
        <w:t>entretiens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qu'ils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souhaitaient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effectuer</w:t>
      </w:r>
      <w:proofErr w:type="spellEnd"/>
      <w:r w:rsidRPr="00D42B8A">
        <w:rPr>
          <w:lang w:val="en-US"/>
        </w:rPr>
        <w:t xml:space="preserve"> ). </w:t>
      </w:r>
      <w:proofErr w:type="spellStart"/>
      <w:r w:rsidRPr="00D42B8A">
        <w:rPr>
          <w:lang w:val="en-US"/>
        </w:rPr>
        <w:t>Chaque</w:t>
      </w:r>
      <w:proofErr w:type="spellEnd"/>
      <w:r w:rsidRPr="00D42B8A">
        <w:rPr>
          <w:lang w:val="en-US"/>
        </w:rPr>
        <w:t xml:space="preserve"> l' </w:t>
      </w:r>
      <w:proofErr w:type="spellStart"/>
      <w:r w:rsidRPr="00D42B8A">
        <w:rPr>
          <w:lang w:val="en-US"/>
        </w:rPr>
        <w:t>équipe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n'était</w:t>
      </w:r>
      <w:proofErr w:type="spellEnd"/>
      <w:r w:rsidRPr="00D42B8A">
        <w:rPr>
          <w:lang w:val="en-US"/>
        </w:rPr>
        <w:t xml:space="preserve"> pas au courant </w:t>
      </w:r>
      <w:proofErr w:type="spellStart"/>
      <w:r w:rsidRPr="00D42B8A">
        <w:rPr>
          <w:lang w:val="en-US"/>
        </w:rPr>
        <w:t>défis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auxquels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été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confrontés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équipement</w:t>
      </w:r>
      <w:proofErr w:type="spellEnd"/>
      <w:r w:rsidRPr="00D42B8A">
        <w:rPr>
          <w:lang w:val="en-US"/>
        </w:rPr>
        <w:t xml:space="preserve"> , comment </w:t>
      </w:r>
      <w:proofErr w:type="spellStart"/>
      <w:r w:rsidRPr="00D42B8A">
        <w:rPr>
          <w:lang w:val="en-US"/>
        </w:rPr>
        <w:t>analysé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données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</w:t>
      </w:r>
      <w:proofErr w:type="spellEnd"/>
      <w:r w:rsidRPr="00D42B8A">
        <w:rPr>
          <w:lang w:val="en-US"/>
        </w:rPr>
        <w:t xml:space="preserve"> quoi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l'ont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fait</w:t>
      </w:r>
      <w:proofErr w:type="spellEnd"/>
      <w:r w:rsidRPr="00D42B8A">
        <w:rPr>
          <w:lang w:val="en-US"/>
        </w:rPr>
        <w:t xml:space="preserve"> , etc.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arrivés</w:t>
      </w:r>
      <w:proofErr w:type="spellEnd"/>
      <w:r w:rsidRPr="00D42B8A">
        <w:rPr>
          <w:lang w:val="en-US"/>
        </w:rPr>
        <w:t xml:space="preserve"> à la conclusion </w:t>
      </w:r>
      <w:proofErr w:type="spellStart"/>
      <w:r w:rsidRPr="00D42B8A">
        <w:rPr>
          <w:lang w:val="en-US"/>
        </w:rPr>
        <w:t>qu'ils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avaient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besoin</w:t>
      </w:r>
      <w:proofErr w:type="spellEnd"/>
      <w:r w:rsidRPr="00D42B8A">
        <w:rPr>
          <w:lang w:val="en-US"/>
        </w:rPr>
        <w:t xml:space="preserve"> se </w:t>
      </w:r>
      <w:proofErr w:type="spellStart"/>
      <w:r w:rsidRPr="00D42B8A">
        <w:rPr>
          <w:lang w:val="en-US"/>
        </w:rPr>
        <w:t>rencontrer</w:t>
      </w:r>
      <w:proofErr w:type="spellEnd"/>
      <w:r w:rsidRPr="00D42B8A">
        <w:rPr>
          <w:lang w:val="en-US"/>
        </w:rPr>
        <w:t xml:space="preserve"> plus </w:t>
      </w:r>
      <w:proofErr w:type="spellStart"/>
      <w:r w:rsidRPr="00D42B8A">
        <w:rPr>
          <w:lang w:val="en-US"/>
        </w:rPr>
        <w:t>souvent</w:t>
      </w:r>
      <w:proofErr w:type="spellEnd"/>
      <w:r w:rsidRPr="00D42B8A">
        <w:rPr>
          <w:lang w:val="en-US"/>
        </w:rPr>
        <w:t xml:space="preserve"> et que dans un </w:t>
      </w:r>
      <w:proofErr w:type="spellStart"/>
      <w:r w:rsidRPr="00D42B8A">
        <w:rPr>
          <w:lang w:val="en-US"/>
        </w:rPr>
        <w:t>environnement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interdisciplinaire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c'était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génial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visiter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chacun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d'eux</w:t>
      </w:r>
      <w:proofErr w:type="spellEnd"/>
      <w:r w:rsidRPr="00D42B8A">
        <w:rPr>
          <w:lang w:val="en-US"/>
        </w:rPr>
        <w:t xml:space="preserve"> . sites de test , sites de </w:t>
      </w:r>
      <w:proofErr w:type="spellStart"/>
      <w:r w:rsidRPr="00D42B8A">
        <w:rPr>
          <w:lang w:val="en-US"/>
        </w:rPr>
        <w:t>projet</w:t>
      </w:r>
      <w:proofErr w:type="spellEnd"/>
      <w:r w:rsidRPr="00D42B8A">
        <w:rPr>
          <w:lang w:val="en-US"/>
        </w:rPr>
        <w:t xml:space="preserve"> et </w:t>
      </w:r>
      <w:proofErr w:type="spellStart"/>
      <w:r w:rsidRPr="00D42B8A">
        <w:rPr>
          <w:lang w:val="en-US"/>
        </w:rPr>
        <w:t>activités</w:t>
      </w:r>
      <w:proofErr w:type="spellEnd"/>
      <w:r w:rsidRPr="00D42B8A">
        <w:rPr>
          <w:lang w:val="en-US"/>
        </w:rPr>
        <w:t xml:space="preserve"> des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pour </w:t>
      </w:r>
      <w:proofErr w:type="spellStart"/>
      <w:r w:rsidRPr="00D42B8A">
        <w:rPr>
          <w:lang w:val="en-US"/>
        </w:rPr>
        <w:t>être</w:t>
      </w:r>
      <w:proofErr w:type="spellEnd"/>
      <w:r w:rsidRPr="00D42B8A">
        <w:rPr>
          <w:lang w:val="en-US"/>
        </w:rPr>
        <w:t xml:space="preserve"> plus conscient de la </w:t>
      </w:r>
      <w:proofErr w:type="spellStart"/>
      <w:r w:rsidRPr="00D42B8A">
        <w:rPr>
          <w:lang w:val="en-US"/>
        </w:rPr>
        <w:t>façon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travaillent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d'autres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Cela</w:t>
      </w:r>
      <w:proofErr w:type="spellEnd"/>
      <w:r w:rsidRPr="00D42B8A">
        <w:rPr>
          <w:lang w:val="en-US"/>
        </w:rPr>
        <w:t xml:space="preserve"> rejoint </w:t>
      </w:r>
      <w:proofErr w:type="spellStart"/>
      <w:r w:rsidRPr="00D42B8A">
        <w:rPr>
          <w:lang w:val="en-US"/>
        </w:rPr>
        <w:t>ce</w:t>
      </w:r>
      <w:proofErr w:type="spellEnd"/>
      <w:r w:rsidRPr="00D42B8A">
        <w:rPr>
          <w:lang w:val="en-US"/>
        </w:rPr>
        <w:t xml:space="preserve"> que Lucie a </w:t>
      </w:r>
      <w:proofErr w:type="spellStart"/>
      <w:r w:rsidRPr="00D42B8A">
        <w:rPr>
          <w:lang w:val="en-US"/>
        </w:rPr>
        <w:t>dit</w:t>
      </w:r>
      <w:proofErr w:type="spellEnd"/>
      <w:r w:rsidRPr="00D42B8A">
        <w:rPr>
          <w:lang w:val="en-US"/>
        </w:rPr>
        <w:t xml:space="preserve"> à </w:t>
      </w:r>
      <w:proofErr w:type="spellStart"/>
      <w:r w:rsidRPr="00D42B8A">
        <w:rPr>
          <w:lang w:val="en-US"/>
        </w:rPr>
        <w:t>propos</w:t>
      </w:r>
      <w:proofErr w:type="spellEnd"/>
      <w:r w:rsidRPr="00D42B8A">
        <w:rPr>
          <w:lang w:val="en-US"/>
        </w:rPr>
        <w:t xml:space="preserve"> de tout le monde nous </w:t>
      </w:r>
      <w:proofErr w:type="spellStart"/>
      <w:r w:rsidRPr="00D42B8A">
        <w:rPr>
          <w:lang w:val="en-US"/>
        </w:rPr>
        <w:t>venons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différents</w:t>
      </w:r>
      <w:proofErr w:type="spellEnd"/>
      <w:r w:rsidRPr="00D42B8A">
        <w:rPr>
          <w:lang w:val="en-US"/>
        </w:rPr>
        <w:t xml:space="preserve"> perspectives et comment </w:t>
      </w:r>
      <w:proofErr w:type="spellStart"/>
      <w:r w:rsidRPr="00D42B8A">
        <w:rPr>
          <w:lang w:val="en-US"/>
        </w:rPr>
        <w:t>c'est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vraiment</w:t>
      </w:r>
      <w:proofErr w:type="spellEnd"/>
      <w:r w:rsidRPr="00D42B8A">
        <w:rPr>
          <w:lang w:val="en-US"/>
        </w:rPr>
        <w:t xml:space="preserve"> important </w:t>
      </w:r>
      <w:proofErr w:type="spellStart"/>
      <w:r w:rsidRPr="00D42B8A">
        <w:rPr>
          <w:lang w:val="en-US"/>
        </w:rPr>
        <w:t>lier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ceux</w:t>
      </w:r>
      <w:proofErr w:type="spellEnd"/>
      <w:r w:rsidRPr="00D42B8A">
        <w:rPr>
          <w:lang w:val="en-US"/>
        </w:rPr>
        <w:t xml:space="preserve"> perspectives et </w:t>
      </w:r>
      <w:proofErr w:type="spellStart"/>
      <w:r w:rsidRPr="00D42B8A">
        <w:rPr>
          <w:lang w:val="en-US"/>
        </w:rPr>
        <w:t>écoutez</w:t>
      </w:r>
      <w:proofErr w:type="spellEnd"/>
      <w:r w:rsidRPr="00D42B8A">
        <w:rPr>
          <w:lang w:val="en-US"/>
        </w:rPr>
        <w:t xml:space="preserve">-nous les </w:t>
      </w:r>
      <w:proofErr w:type="spellStart"/>
      <w:r w:rsidRPr="00D42B8A">
        <w:rPr>
          <w:lang w:val="en-US"/>
        </w:rPr>
        <w:t>uns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. </w:t>
      </w:r>
    </w:p>
    <w:p w14:paraId="78CB8E7F" w14:textId="587A6447" w:rsidR="00965257" w:rsidRPr="000E5138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t xml:space="preserve">retour à la </w:t>
      </w:r>
      <w:proofErr w:type="spellStart"/>
      <w:r w:rsidRPr="00D42B8A">
        <w:rPr>
          <w:lang w:val="en-US"/>
        </w:rPr>
        <w:t>thématiques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et collaboration , </w:t>
      </w:r>
      <w:proofErr w:type="spellStart"/>
      <w:r w:rsidRPr="00D42B8A">
        <w:rPr>
          <w:lang w:val="en-US"/>
        </w:rPr>
        <w:t>réflexion</w:t>
      </w:r>
      <w:proofErr w:type="spellEnd"/>
      <w:r w:rsidRPr="00D42B8A">
        <w:rPr>
          <w:lang w:val="en-US"/>
        </w:rPr>
        <w:t xml:space="preserve"> dans </w:t>
      </w:r>
      <w:proofErr w:type="spellStart"/>
      <w:r w:rsidRPr="00D42B8A">
        <w:rPr>
          <w:lang w:val="en-US"/>
        </w:rPr>
        <w:t>différent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projets</w:t>
      </w:r>
      <w:proofErr w:type="spellEnd"/>
      <w:r w:rsidRPr="00D42B8A">
        <w:rPr>
          <w:lang w:val="en-US"/>
        </w:rPr>
        <w:t xml:space="preserve"> CRFS </w:t>
      </w:r>
      <w:proofErr w:type="spellStart"/>
      <w:r w:rsidRPr="00D42B8A">
        <w:rPr>
          <w:lang w:val="en-US"/>
        </w:rPr>
        <w:t>fonctionnent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généralementdans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synergie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uns</w:t>
      </w:r>
      <w:proofErr w:type="spellEnd"/>
      <w:r w:rsidRPr="00D42B8A">
        <w:rPr>
          <w:lang w:val="en-US"/>
        </w:rPr>
        <w:t xml:space="preserve"> avec les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; </w:t>
      </w:r>
      <w:proofErr w:type="spellStart"/>
      <w:r w:rsidRPr="00D42B8A">
        <w:rPr>
          <w:lang w:val="en-US"/>
        </w:rPr>
        <w:t>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objectifs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similaire</w:t>
      </w:r>
      <w:proofErr w:type="spellEnd"/>
      <w:r w:rsidRPr="00D42B8A">
        <w:rPr>
          <w:lang w:val="en-US"/>
        </w:rPr>
        <w:t xml:space="preserve"> et travail </w:t>
      </w:r>
      <w:proofErr w:type="spellStart"/>
      <w:r w:rsidRPr="00D42B8A">
        <w:rPr>
          <w:lang w:val="en-US"/>
        </w:rPr>
        <w:t>comme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une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partie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celui</w:t>
      </w:r>
      <w:proofErr w:type="spellEnd"/>
      <w:r w:rsidRPr="00D42B8A">
        <w:rPr>
          <w:lang w:val="en-US"/>
        </w:rPr>
        <w:t xml:space="preserve">-ci </w:t>
      </w:r>
      <w:proofErr w:type="spellStart"/>
      <w:r w:rsidRPr="00D42B8A">
        <w:rPr>
          <w:lang w:val="en-US"/>
        </w:rPr>
        <w:t>équipe</w:t>
      </w:r>
      <w:proofErr w:type="spellEnd"/>
      <w:r w:rsidRPr="00D42B8A">
        <w:rPr>
          <w:lang w:val="en-US"/>
        </w:rPr>
        <w:t xml:space="preserve"> et,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quelques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cas</w:t>
      </w:r>
      <w:proofErr w:type="spellEnd"/>
      <w:r w:rsidRPr="00D42B8A">
        <w:rPr>
          <w:lang w:val="en-US"/>
        </w:rPr>
        <w:t xml:space="preserve"> , les </w:t>
      </w:r>
      <w:proofErr w:type="spellStart"/>
      <w:r w:rsidRPr="00D42B8A">
        <w:rPr>
          <w:lang w:val="en-US"/>
        </w:rPr>
        <w:t>Projets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collaborer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directement</w:t>
      </w:r>
      <w:proofErr w:type="spellEnd"/>
      <w:r w:rsidRPr="00D42B8A">
        <w:rPr>
          <w:lang w:val="en-US"/>
        </w:rPr>
        <w:t xml:space="preserve"> les </w:t>
      </w:r>
      <w:proofErr w:type="spellStart"/>
      <w:r w:rsidRPr="00D42B8A">
        <w:rPr>
          <w:lang w:val="en-US"/>
        </w:rPr>
        <w:t>uns</w:t>
      </w:r>
      <w:proofErr w:type="spellEnd"/>
      <w:r w:rsidRPr="00D42B8A">
        <w:rPr>
          <w:lang w:val="en-US"/>
        </w:rPr>
        <w:t xml:space="preserve"> avec les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Ouais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ils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travaillent</w:t>
      </w:r>
      <w:proofErr w:type="spellEnd"/>
      <w:r w:rsidRPr="00D42B8A">
        <w:rPr>
          <w:lang w:val="en-US"/>
        </w:rPr>
        <w:t xml:space="preserve"> dans il </w:t>
      </w:r>
      <w:proofErr w:type="spellStart"/>
      <w:r w:rsidRPr="00D42B8A">
        <w:rPr>
          <w:lang w:val="en-US"/>
        </w:rPr>
        <w:t>même</w:t>
      </w:r>
      <w:proofErr w:type="spellEnd"/>
      <w:r w:rsidRPr="00D42B8A">
        <w:rPr>
          <w:lang w:val="en-US"/>
        </w:rPr>
        <w:t xml:space="preserve"> pays </w:t>
      </w:r>
      <w:proofErr w:type="spellStart"/>
      <w:r w:rsidRPr="00D42B8A">
        <w:rPr>
          <w:lang w:val="en-US"/>
        </w:rPr>
        <w:t>ou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domaines</w:t>
      </w:r>
      <w:proofErr w:type="spellEnd"/>
      <w:r w:rsidRPr="00D42B8A">
        <w:rPr>
          <w:lang w:val="en-US"/>
        </w:rPr>
        <w:t xml:space="preserve"> d' études </w:t>
      </w:r>
      <w:proofErr w:type="spellStart"/>
      <w:r w:rsidRPr="00D42B8A">
        <w:rPr>
          <w:lang w:val="en-US"/>
        </w:rPr>
        <w:t>similaire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Cependant</w:t>
      </w:r>
      <w:proofErr w:type="spellEnd"/>
      <w:r w:rsidRPr="00D42B8A">
        <w:rPr>
          <w:lang w:val="en-US"/>
        </w:rPr>
        <w:t xml:space="preserve">, il y aura </w:t>
      </w:r>
      <w:proofErr w:type="spellStart"/>
      <w:r w:rsidRPr="00D42B8A">
        <w:rPr>
          <w:lang w:val="en-US"/>
        </w:rPr>
        <w:t>souvent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moins</w:t>
      </w:r>
      <w:proofErr w:type="spellEnd"/>
      <w:r w:rsidRPr="00D42B8A">
        <w:rPr>
          <w:lang w:val="en-US"/>
        </w:rPr>
        <w:t xml:space="preserve"> collaboration dans </w:t>
      </w:r>
      <w:proofErr w:type="spellStart"/>
      <w:r w:rsidRPr="00D42B8A">
        <w:rPr>
          <w:lang w:val="en-US"/>
        </w:rPr>
        <w:t>termes</w:t>
      </w:r>
      <w:proofErr w:type="spellEnd"/>
      <w:r w:rsidRPr="00D42B8A">
        <w:rPr>
          <w:lang w:val="en-US"/>
        </w:rPr>
        <w:t xml:space="preserve"> </w:t>
      </w:r>
      <w:r w:rsidRPr="00D42B8A">
        <w:rPr>
          <w:lang w:val="en-US"/>
        </w:rPr>
        <w:lastRenderedPageBreak/>
        <w:t>de conceptions de recherche ;</w:t>
      </w:r>
      <w:proofErr w:type="spellStart"/>
      <w:r w:rsidRPr="00D42B8A">
        <w:rPr>
          <w:lang w:val="en-US"/>
        </w:rPr>
        <w:t>trouver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façons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ensemble </w:t>
      </w:r>
      <w:proofErr w:type="spellStart"/>
      <w:r w:rsidRPr="00D42B8A">
        <w:rPr>
          <w:lang w:val="en-US"/>
        </w:rPr>
        <w:t>pourrait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résulter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bénéfique</w:t>
      </w:r>
      <w:proofErr w:type="spellEnd"/>
      <w:r w:rsidRPr="00D42B8A">
        <w:rPr>
          <w:lang w:val="en-US"/>
        </w:rPr>
        <w:t xml:space="preserve"> à long </w:t>
      </w:r>
      <w:proofErr w:type="spellStart"/>
      <w:r w:rsidRPr="00D42B8A">
        <w:rPr>
          <w:lang w:val="en-US"/>
        </w:rPr>
        <w:t>terme</w:t>
      </w:r>
      <w:proofErr w:type="spellEnd"/>
      <w:r w:rsidRPr="00D42B8A">
        <w:rPr>
          <w:lang w:val="en-US"/>
        </w:rPr>
        <w:t xml:space="preserve"> .</w:t>
      </w:r>
    </w:p>
    <w:p w14:paraId="3426859D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t xml:space="preserve">Il </w:t>
      </w:r>
      <w:proofErr w:type="spellStart"/>
      <w:r w:rsidRPr="00D42B8A">
        <w:rPr>
          <w:lang w:val="en-US"/>
        </w:rPr>
        <w:t>n'est</w:t>
      </w:r>
      <w:proofErr w:type="spellEnd"/>
      <w:r w:rsidRPr="00D42B8A">
        <w:rPr>
          <w:lang w:val="en-US"/>
        </w:rPr>
        <w:t xml:space="preserve"> pas </w:t>
      </w:r>
      <w:proofErr w:type="spellStart"/>
      <w:r w:rsidRPr="00D42B8A">
        <w:rPr>
          <w:lang w:val="en-US"/>
        </w:rPr>
        <w:t>nécessaire</w:t>
      </w:r>
      <w:proofErr w:type="spellEnd"/>
      <w:r w:rsidRPr="00D42B8A">
        <w:rPr>
          <w:lang w:val="en-US"/>
        </w:rPr>
        <w:t xml:space="preserve"> que les gens </w:t>
      </w:r>
      <w:proofErr w:type="spellStart"/>
      <w:r w:rsidRPr="00D42B8A">
        <w:rPr>
          <w:lang w:val="en-US"/>
        </w:rPr>
        <w:t>travaillent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nécessairement</w:t>
      </w:r>
      <w:proofErr w:type="spellEnd"/>
      <w:r w:rsidRPr="00D42B8A">
        <w:rPr>
          <w:lang w:val="en-US"/>
        </w:rPr>
        <w:t xml:space="preserve"> dans il </w:t>
      </w:r>
      <w:proofErr w:type="spellStart"/>
      <w:r w:rsidRPr="00D42B8A">
        <w:rPr>
          <w:lang w:val="en-US"/>
        </w:rPr>
        <w:t>même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équipe</w:t>
      </w:r>
      <w:proofErr w:type="spellEnd"/>
      <w:r w:rsidRPr="00D42B8A">
        <w:rPr>
          <w:lang w:val="en-US"/>
        </w:rPr>
        <w:t xml:space="preserve"> , </w:t>
      </w:r>
      <w:proofErr w:type="spellStart"/>
      <w:r w:rsidRPr="00D42B8A">
        <w:rPr>
          <w:lang w:val="en-US"/>
        </w:rPr>
        <w:t>mais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Ouais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partager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quelque</w:t>
      </w:r>
      <w:proofErr w:type="spellEnd"/>
      <w:r w:rsidRPr="00D42B8A">
        <w:rPr>
          <w:lang w:val="en-US"/>
        </w:rPr>
        <w:t xml:space="preserve"> chose, </w:t>
      </w:r>
      <w:proofErr w:type="spellStart"/>
      <w:r w:rsidRPr="00D42B8A">
        <w:rPr>
          <w:lang w:val="en-US"/>
        </w:rPr>
        <w:t>vous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pouvez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encouragez</w:t>
      </w:r>
      <w:proofErr w:type="spellEnd"/>
      <w:r w:rsidRPr="00D42B8A">
        <w:rPr>
          <w:lang w:val="en-US"/>
        </w:rPr>
        <w:t xml:space="preserve"> -les à </w:t>
      </w:r>
      <w:proofErr w:type="spellStart"/>
      <w:r w:rsidRPr="00D42B8A">
        <w:rPr>
          <w:lang w:val="en-US"/>
        </w:rPr>
        <w:t>voir</w:t>
      </w:r>
      <w:proofErr w:type="spellEnd"/>
      <w:r w:rsidRPr="00D42B8A">
        <w:rPr>
          <w:lang w:val="en-US"/>
        </w:rPr>
        <w:t xml:space="preserve"> la perspective de </w:t>
      </w:r>
      <w:proofErr w:type="spellStart"/>
      <w:r w:rsidRPr="00D42B8A">
        <w:rPr>
          <w:lang w:val="en-US"/>
        </w:rPr>
        <w:t>autres</w:t>
      </w:r>
      <w:proofErr w:type="spellEnd"/>
      <w:r w:rsidRPr="00D42B8A">
        <w:rPr>
          <w:lang w:val="en-US"/>
        </w:rPr>
        <w:t xml:space="preserve"> et dans Quoi </w:t>
      </w:r>
      <w:proofErr w:type="spellStart"/>
      <w:r w:rsidRPr="00D42B8A">
        <w:rPr>
          <w:lang w:val="en-US"/>
        </w:rPr>
        <w:t>sont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travailler</w:t>
      </w:r>
      <w:proofErr w:type="spellEnd"/>
      <w:r w:rsidRPr="00D42B8A">
        <w:rPr>
          <w:lang w:val="en-US"/>
        </w:rPr>
        <w:t xml:space="preserve"> . </w:t>
      </w:r>
      <w:proofErr w:type="spellStart"/>
      <w:r w:rsidRPr="00D42B8A">
        <w:rPr>
          <w:lang w:val="en-US"/>
        </w:rPr>
        <w:t>Dépend</w:t>
      </w:r>
      <w:proofErr w:type="spellEnd"/>
      <w:r w:rsidRPr="00D42B8A">
        <w:rPr>
          <w:lang w:val="en-US"/>
        </w:rPr>
        <w:t xml:space="preserve"> de l' </w:t>
      </w:r>
      <w:proofErr w:type="spellStart"/>
      <w:r w:rsidRPr="00D42B8A">
        <w:rPr>
          <w:lang w:val="en-US"/>
        </w:rPr>
        <w:t>établissement</w:t>
      </w:r>
      <w:proofErr w:type="spellEnd"/>
      <w:r w:rsidRPr="00D42B8A">
        <w:rPr>
          <w:lang w:val="en-US"/>
        </w:rPr>
        <w:t xml:space="preserve"> dans </w:t>
      </w:r>
      <w:proofErr w:type="spellStart"/>
      <w:r w:rsidRPr="00D42B8A">
        <w:rPr>
          <w:lang w:val="en-US"/>
        </w:rPr>
        <w:t>lequel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tu</w:t>
      </w:r>
      <w:proofErr w:type="spellEnd"/>
      <w:r w:rsidRPr="00D42B8A">
        <w:rPr>
          <w:lang w:val="en-US"/>
        </w:rPr>
        <w:t xml:space="preserve"> es</w:t>
      </w:r>
    </w:p>
    <w:p w14:paraId="44E0AC08" w14:textId="6A65E5EF" w:rsidR="00965257" w:rsidRPr="00D42B8A" w:rsidRDefault="00965257" w:rsidP="00965257">
      <w:pPr>
        <w:rPr>
          <w:b/>
          <w:bCs/>
          <w:lang w:val="en-US"/>
        </w:rPr>
      </w:pPr>
      <w:proofErr w:type="spellStart"/>
      <w:r w:rsidRPr="00D42B8A">
        <w:rPr>
          <w:b/>
          <w:bCs/>
          <w:lang w:val="en-US"/>
        </w:rPr>
        <w:t>quel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est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lerôle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qu'ils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jouent</w:t>
      </w:r>
      <w:proofErr w:type="spellEnd"/>
      <w:r w:rsidRPr="00D42B8A">
        <w:rPr>
          <w:b/>
          <w:bCs/>
          <w:lang w:val="en-US"/>
        </w:rPr>
        <w:t xml:space="preserve"> Les </w:t>
      </w:r>
      <w:proofErr w:type="spellStart"/>
      <w:r w:rsidRPr="00D42B8A">
        <w:rPr>
          <w:b/>
          <w:bCs/>
          <w:lang w:val="en-US"/>
        </w:rPr>
        <w:t>les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valeurs</w:t>
      </w:r>
      <w:proofErr w:type="spellEnd"/>
      <w:r w:rsidRPr="00D42B8A">
        <w:rPr>
          <w:b/>
          <w:bCs/>
          <w:lang w:val="en-US"/>
        </w:rPr>
        <w:t xml:space="preserve"> et les </w:t>
      </w:r>
      <w:proofErr w:type="spellStart"/>
      <w:r w:rsidRPr="00D42B8A">
        <w:rPr>
          <w:b/>
          <w:bCs/>
          <w:lang w:val="en-US"/>
        </w:rPr>
        <w:t>croyances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qu'ils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ont</w:t>
      </w:r>
      <w:proofErr w:type="spellEnd"/>
      <w:r w:rsidRPr="00D42B8A">
        <w:rPr>
          <w:b/>
          <w:bCs/>
          <w:lang w:val="en-US"/>
        </w:rPr>
        <w:t xml:space="preserve"> Les </w:t>
      </w:r>
      <w:proofErr w:type="spellStart"/>
      <w:r w:rsidRPr="00D42B8A">
        <w:rPr>
          <w:b/>
          <w:bCs/>
          <w:lang w:val="en-US"/>
        </w:rPr>
        <w:t>différent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acteurs</w:t>
      </w:r>
      <w:proofErr w:type="spellEnd"/>
      <w:r w:rsidRPr="00D42B8A">
        <w:rPr>
          <w:b/>
          <w:bCs/>
          <w:lang w:val="en-US"/>
        </w:rPr>
        <w:t xml:space="preserve"> et quoi arrive </w:t>
      </w:r>
      <w:proofErr w:type="spellStart"/>
      <w:r w:rsidRPr="00D42B8A">
        <w:rPr>
          <w:b/>
          <w:bCs/>
          <w:lang w:val="en-US"/>
        </w:rPr>
        <w:t>quand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ceux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valeurs</w:t>
      </w:r>
      <w:proofErr w:type="spellEnd"/>
      <w:r w:rsidRPr="00D42B8A">
        <w:rPr>
          <w:b/>
          <w:bCs/>
          <w:lang w:val="en-US"/>
        </w:rPr>
        <w:t xml:space="preserve"> et </w:t>
      </w:r>
      <w:proofErr w:type="spellStart"/>
      <w:r w:rsidRPr="00D42B8A">
        <w:rPr>
          <w:b/>
          <w:bCs/>
          <w:lang w:val="en-US"/>
        </w:rPr>
        <w:t>croyances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sont</w:t>
      </w:r>
      <w:proofErr w:type="spellEnd"/>
      <w:r w:rsidRPr="00D42B8A">
        <w:rPr>
          <w:b/>
          <w:bCs/>
          <w:lang w:val="en-US"/>
        </w:rPr>
        <w:t xml:space="preserve"> dans </w:t>
      </w:r>
      <w:proofErr w:type="spellStart"/>
      <w:r w:rsidRPr="00D42B8A">
        <w:rPr>
          <w:b/>
          <w:bCs/>
          <w:lang w:val="en-US"/>
        </w:rPr>
        <w:t>conflit</w:t>
      </w:r>
      <w:proofErr w:type="spellEnd"/>
      <w:r w:rsidRPr="00D42B8A">
        <w:rPr>
          <w:b/>
          <w:bCs/>
          <w:lang w:val="en-US"/>
        </w:rPr>
        <w:t xml:space="preserve"> ?</w:t>
      </w:r>
    </w:p>
    <w:p w14:paraId="7A347A22" w14:textId="59F2D770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A6656">
        <w:rPr>
          <w:lang w:val="en-US"/>
        </w:rPr>
        <w:t>Exemple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valeursreligieux</w:t>
      </w:r>
      <w:proofErr w:type="spellEnd"/>
      <w:r w:rsidRPr="007A6656">
        <w:rPr>
          <w:lang w:val="en-US"/>
        </w:rPr>
        <w:t xml:space="preserve"> , </w:t>
      </w:r>
      <w:proofErr w:type="spellStart"/>
      <w:r w:rsidRPr="007A6656">
        <w:rPr>
          <w:lang w:val="en-US"/>
        </w:rPr>
        <w:t>où</w:t>
      </w:r>
      <w:proofErr w:type="spellEnd"/>
      <w:r w:rsidRPr="007A6656">
        <w:rPr>
          <w:lang w:val="en-US"/>
        </w:rPr>
        <w:t xml:space="preserve"> pour </w:t>
      </w:r>
      <w:proofErr w:type="spellStart"/>
      <w:r w:rsidRPr="007A6656">
        <w:rPr>
          <w:lang w:val="en-US"/>
        </w:rPr>
        <w:t>certaines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personnes</w:t>
      </w:r>
      <w:proofErr w:type="spellEnd"/>
      <w:r w:rsidRPr="007A6656">
        <w:rPr>
          <w:lang w:val="en-US"/>
        </w:rPr>
        <w:t xml:space="preserve"> il </w:t>
      </w:r>
      <w:proofErr w:type="spellStart"/>
      <w:r w:rsidRPr="007A6656">
        <w:rPr>
          <w:lang w:val="en-US"/>
        </w:rPr>
        <w:t>n'est</w:t>
      </w:r>
      <w:proofErr w:type="spellEnd"/>
      <w:r w:rsidRPr="007A6656">
        <w:rPr>
          <w:lang w:val="en-US"/>
        </w:rPr>
        <w:t xml:space="preserve"> pas acceptable de </w:t>
      </w:r>
      <w:proofErr w:type="spellStart"/>
      <w:r w:rsidRPr="007A6656">
        <w:rPr>
          <w:lang w:val="en-US"/>
        </w:rPr>
        <w:t>boire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l'alcool</w:t>
      </w:r>
      <w:proofErr w:type="spellEnd"/>
      <w:r w:rsidRPr="007A6656">
        <w:rPr>
          <w:lang w:val="en-US"/>
        </w:rPr>
        <w:t xml:space="preserve">, pour </w:t>
      </w:r>
      <w:proofErr w:type="spellStart"/>
      <w:r w:rsidRPr="007A6656">
        <w:rPr>
          <w:lang w:val="en-US"/>
        </w:rPr>
        <w:t>d'autres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c'est</w:t>
      </w:r>
      <w:proofErr w:type="spellEnd"/>
      <w:r w:rsidRPr="007A6656">
        <w:rPr>
          <w:lang w:val="en-US"/>
        </w:rPr>
        <w:t xml:space="preserve"> bien et </w:t>
      </w:r>
      <w:proofErr w:type="spellStart"/>
      <w:r w:rsidRPr="007A6656">
        <w:rPr>
          <w:lang w:val="en-US"/>
        </w:rPr>
        <w:t>autres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ils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s'en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fichent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vraiment</w:t>
      </w:r>
      <w:proofErr w:type="spellEnd"/>
      <w:r w:rsidRPr="007A6656">
        <w:rPr>
          <w:lang w:val="en-US"/>
        </w:rPr>
        <w:t xml:space="preserve"> . Au sein </w:t>
      </w:r>
      <w:proofErr w:type="spellStart"/>
      <w:r w:rsidRPr="007A6656">
        <w:rPr>
          <w:lang w:val="en-US"/>
        </w:rPr>
        <w:t>d'une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équipe</w:t>
      </w:r>
      <w:proofErr w:type="spellEnd"/>
      <w:r w:rsidRPr="007A6656">
        <w:rPr>
          <w:lang w:val="en-US"/>
        </w:rPr>
        <w:t xml:space="preserve"> , il faut </w:t>
      </w:r>
      <w:proofErr w:type="spellStart"/>
      <w:r w:rsidRPr="007A6656">
        <w:rPr>
          <w:lang w:val="en-US"/>
        </w:rPr>
        <w:t>comprendre</w:t>
      </w:r>
      <w:proofErr w:type="spellEnd"/>
      <w:r w:rsidRPr="007A6656">
        <w:rPr>
          <w:lang w:val="en-US"/>
        </w:rPr>
        <w:t xml:space="preserve"> les perspectives deles </w:t>
      </w:r>
      <w:proofErr w:type="spellStart"/>
      <w:r w:rsidRPr="007A6656">
        <w:rPr>
          <w:lang w:val="en-US"/>
        </w:rPr>
        <w:t>autres</w:t>
      </w:r>
      <w:proofErr w:type="spellEnd"/>
      <w:r w:rsidRPr="007A6656">
        <w:rPr>
          <w:lang w:val="en-US"/>
        </w:rPr>
        <w:t xml:space="preserve"> et ne laissez pas </w:t>
      </w:r>
      <w:proofErr w:type="spellStart"/>
      <w:r w:rsidRPr="007A6656">
        <w:rPr>
          <w:lang w:val="en-US"/>
        </w:rPr>
        <w:t>cela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empêcher</w:t>
      </w:r>
      <w:proofErr w:type="spellEnd"/>
      <w:r w:rsidRPr="007A6656">
        <w:rPr>
          <w:lang w:val="en-US"/>
        </w:rPr>
        <w:t xml:space="preserve"> les gens de </w:t>
      </w:r>
      <w:proofErr w:type="spellStart"/>
      <w:r w:rsidRPr="007A6656">
        <w:rPr>
          <w:lang w:val="en-US"/>
        </w:rPr>
        <w:t>collaborer</w:t>
      </w:r>
      <w:proofErr w:type="spellEnd"/>
      <w:r w:rsidRPr="007A6656">
        <w:rPr>
          <w:lang w:val="en-US"/>
        </w:rPr>
        <w:t xml:space="preserve"> .</w:t>
      </w:r>
    </w:p>
    <w:p w14:paraId="4A3E5247" w14:textId="41F114D3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r w:rsidRPr="007A6656">
        <w:rPr>
          <w:lang w:val="en-US"/>
        </w:rPr>
        <w:t xml:space="preserve">Dans il </w:t>
      </w:r>
      <w:proofErr w:type="spellStart"/>
      <w:r w:rsidRPr="007A6656">
        <w:rPr>
          <w:lang w:val="en-US"/>
        </w:rPr>
        <w:t>cas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l'agroécologie</w:t>
      </w:r>
      <w:proofErr w:type="spellEnd"/>
      <w:r w:rsidRPr="007A6656">
        <w:rPr>
          <w:lang w:val="en-US"/>
        </w:rPr>
        <w:t xml:space="preserve"> , </w:t>
      </w:r>
      <w:proofErr w:type="spellStart"/>
      <w:r w:rsidRPr="007A6656">
        <w:rPr>
          <w:lang w:val="en-US"/>
        </w:rPr>
        <w:t>certaines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personnes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sont</w:t>
      </w:r>
      <w:proofErr w:type="spellEnd"/>
      <w:r w:rsidRPr="007A6656">
        <w:rPr>
          <w:lang w:val="en-US"/>
        </w:rPr>
        <w:t xml:space="preserve"> très puissant dans il </w:t>
      </w:r>
      <w:proofErr w:type="spellStart"/>
      <w:r w:rsidRPr="007A6656">
        <w:rPr>
          <w:lang w:val="en-US"/>
        </w:rPr>
        <w:t>utilisation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produits</w:t>
      </w:r>
      <w:proofErr w:type="spellEnd"/>
      <w:r w:rsidRPr="007A6656">
        <w:rPr>
          <w:lang w:val="en-US"/>
        </w:rPr>
        <w:t xml:space="preserve"> des </w:t>
      </w:r>
      <w:proofErr w:type="spellStart"/>
      <w:r w:rsidRPr="007A6656">
        <w:rPr>
          <w:lang w:val="en-US"/>
        </w:rPr>
        <w:t>produits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chimiques</w:t>
      </w:r>
      <w:proofErr w:type="spellEnd"/>
      <w:r w:rsidRPr="007A6656">
        <w:rPr>
          <w:lang w:val="en-US"/>
        </w:rPr>
        <w:t xml:space="preserve"> et des </w:t>
      </w:r>
      <w:proofErr w:type="spellStart"/>
      <w:r w:rsidRPr="007A6656">
        <w:rPr>
          <w:lang w:val="en-US"/>
        </w:rPr>
        <w:t>engrais</w:t>
      </w:r>
      <w:proofErr w:type="spellEnd"/>
      <w:r w:rsidRPr="007A6656">
        <w:rPr>
          <w:lang w:val="en-US"/>
        </w:rPr>
        <w:t xml:space="preserve"> pour maximiser les profits , </w:t>
      </w:r>
      <w:proofErr w:type="spellStart"/>
      <w:r w:rsidRPr="007A6656">
        <w:rPr>
          <w:lang w:val="en-US"/>
        </w:rPr>
        <w:t>tandis</w:t>
      </w:r>
      <w:proofErr w:type="spellEnd"/>
      <w:r w:rsidRPr="007A6656">
        <w:rPr>
          <w:lang w:val="en-US"/>
        </w:rPr>
        <w:t xml:space="preserve"> que d' </w:t>
      </w:r>
      <w:proofErr w:type="spellStart"/>
      <w:r w:rsidRPr="007A6656">
        <w:rPr>
          <w:lang w:val="en-US"/>
        </w:rPr>
        <w:t>autres</w:t>
      </w:r>
      <w:proofErr w:type="spellEnd"/>
      <w:r w:rsidRPr="007A6656">
        <w:rPr>
          <w:lang w:val="en-US"/>
        </w:rPr>
        <w:t xml:space="preserve"> Les </w:t>
      </w:r>
      <w:proofErr w:type="spellStart"/>
      <w:r w:rsidRPr="007A6656">
        <w:rPr>
          <w:lang w:val="en-US"/>
        </w:rPr>
        <w:t>agriculteurs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sont</w:t>
      </w:r>
      <w:proofErr w:type="spellEnd"/>
      <w:r w:rsidRPr="007A6656">
        <w:rPr>
          <w:lang w:val="en-US"/>
        </w:rPr>
        <w:t xml:space="preserve"> essayer de </w:t>
      </w:r>
      <w:proofErr w:type="spellStart"/>
      <w:r w:rsidRPr="007A6656">
        <w:rPr>
          <w:lang w:val="en-US"/>
        </w:rPr>
        <w:t>promouvoir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l'agroécologie</w:t>
      </w:r>
      <w:proofErr w:type="spellEnd"/>
      <w:r w:rsidRPr="007A6656">
        <w:rPr>
          <w:lang w:val="en-US"/>
        </w:rPr>
        <w:t xml:space="preserve"> avec des </w:t>
      </w:r>
      <w:proofErr w:type="spellStart"/>
      <w:r w:rsidRPr="007A6656">
        <w:rPr>
          <w:lang w:val="en-US"/>
        </w:rPr>
        <w:t>croyancestrès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différent</w:t>
      </w:r>
      <w:proofErr w:type="spellEnd"/>
      <w:r w:rsidRPr="007A6656">
        <w:rPr>
          <w:lang w:val="en-US"/>
        </w:rPr>
        <w:t xml:space="preserve"> . Ce il </w:t>
      </w:r>
      <w:proofErr w:type="spellStart"/>
      <w:r w:rsidRPr="007A6656">
        <w:rPr>
          <w:lang w:val="en-US"/>
        </w:rPr>
        <w:t>peut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créer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même</w:t>
      </w:r>
      <w:proofErr w:type="spellEnd"/>
      <w:r w:rsidRPr="007A6656">
        <w:rPr>
          <w:lang w:val="en-US"/>
        </w:rPr>
        <w:t xml:space="preserve"> plus loin </w:t>
      </w:r>
      <w:proofErr w:type="spellStart"/>
      <w:r w:rsidRPr="007A6656">
        <w:rPr>
          <w:lang w:val="en-US"/>
        </w:rPr>
        <w:t>difficultés</w:t>
      </w:r>
      <w:proofErr w:type="spellEnd"/>
      <w:r w:rsidRPr="007A6656">
        <w:rPr>
          <w:lang w:val="en-US"/>
        </w:rPr>
        <w:t xml:space="preserve"> que la religion dans un </w:t>
      </w:r>
      <w:proofErr w:type="spellStart"/>
      <w:r w:rsidRPr="007A6656">
        <w:rPr>
          <w:lang w:val="en-US"/>
        </w:rPr>
        <w:t>groupe</w:t>
      </w:r>
      <w:proofErr w:type="spellEnd"/>
      <w:r w:rsidRPr="007A6656">
        <w:rPr>
          <w:lang w:val="en-US"/>
        </w:rPr>
        <w:t xml:space="preserve"> de travail d' </w:t>
      </w:r>
      <w:proofErr w:type="spellStart"/>
      <w:r w:rsidRPr="007A6656">
        <w:rPr>
          <w:lang w:val="en-US"/>
        </w:rPr>
        <w:t>agriculteurs</w:t>
      </w:r>
      <w:proofErr w:type="spellEnd"/>
      <w:r w:rsidRPr="007A6656">
        <w:rPr>
          <w:lang w:val="en-US"/>
        </w:rPr>
        <w:t xml:space="preserve"> . </w:t>
      </w:r>
    </w:p>
    <w:p w14:paraId="53E7453C" w14:textId="77777777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r w:rsidRPr="007A6656">
        <w:rPr>
          <w:lang w:val="en-US"/>
        </w:rPr>
        <w:t xml:space="preserve">La religion </w:t>
      </w:r>
      <w:proofErr w:type="spellStart"/>
      <w:r w:rsidRPr="007A6656">
        <w:rPr>
          <w:lang w:val="en-US"/>
        </w:rPr>
        <w:t>est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importante</w:t>
      </w:r>
      <w:proofErr w:type="spellEnd"/>
      <w:r w:rsidRPr="007A6656">
        <w:rPr>
          <w:lang w:val="en-US"/>
        </w:rPr>
        <w:t xml:space="preserve"> pour les gens ; </w:t>
      </w:r>
      <w:proofErr w:type="spellStart"/>
      <w:r w:rsidRPr="007A6656">
        <w:rPr>
          <w:lang w:val="en-US"/>
        </w:rPr>
        <w:t>c'est</w:t>
      </w:r>
      <w:proofErr w:type="spellEnd"/>
      <w:r w:rsidRPr="007A6656">
        <w:rPr>
          <w:lang w:val="en-US"/>
        </w:rPr>
        <w:t xml:space="preserve"> important </w:t>
      </w:r>
      <w:proofErr w:type="spellStart"/>
      <w:r w:rsidRPr="007A6656">
        <w:rPr>
          <w:lang w:val="en-US"/>
        </w:rPr>
        <w:t>reconnaître</w:t>
      </w:r>
      <w:proofErr w:type="spellEnd"/>
      <w:r w:rsidRPr="007A6656">
        <w:rPr>
          <w:lang w:val="en-US"/>
        </w:rPr>
        <w:t xml:space="preserve"> et </w:t>
      </w:r>
      <w:proofErr w:type="spellStart"/>
      <w:r w:rsidRPr="007A6656">
        <w:rPr>
          <w:lang w:val="en-US"/>
        </w:rPr>
        <w:t>négocier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valeurs</w:t>
      </w:r>
      <w:proofErr w:type="spellEnd"/>
      <w:r w:rsidRPr="007A6656">
        <w:rPr>
          <w:lang w:val="en-US"/>
        </w:rPr>
        <w:t xml:space="preserve"> dans </w:t>
      </w:r>
      <w:proofErr w:type="spellStart"/>
      <w:r w:rsidRPr="007A6656">
        <w:rPr>
          <w:lang w:val="en-US"/>
        </w:rPr>
        <w:t>Régions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où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ils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peuvent</w:t>
      </w:r>
      <w:proofErr w:type="spellEnd"/>
      <w:r w:rsidRPr="007A6656">
        <w:rPr>
          <w:lang w:val="en-US"/>
        </w:rPr>
        <w:t xml:space="preserve"> influencer dans la façon </w:t>
      </w:r>
      <w:proofErr w:type="spellStart"/>
      <w:r w:rsidRPr="007A6656">
        <w:rPr>
          <w:lang w:val="en-US"/>
        </w:rPr>
        <w:t>dont</w:t>
      </w:r>
      <w:proofErr w:type="spellEnd"/>
      <w:r w:rsidRPr="007A6656">
        <w:rPr>
          <w:lang w:val="en-US"/>
        </w:rPr>
        <w:t xml:space="preserve"> les gens </w:t>
      </w:r>
      <w:proofErr w:type="spellStart"/>
      <w:r w:rsidRPr="007A6656">
        <w:rPr>
          <w:lang w:val="en-US"/>
        </w:rPr>
        <w:t>travaillent</w:t>
      </w:r>
      <w:proofErr w:type="spellEnd"/>
      <w:r w:rsidRPr="007A6656">
        <w:rPr>
          <w:lang w:val="en-US"/>
        </w:rPr>
        <w:t xml:space="preserve"> pour </w:t>
      </w:r>
      <w:proofErr w:type="spellStart"/>
      <w:r w:rsidRPr="007A6656">
        <w:rPr>
          <w:lang w:val="en-US"/>
        </w:rPr>
        <w:t>pouvoir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travailler</w:t>
      </w:r>
      <w:proofErr w:type="spellEnd"/>
      <w:r w:rsidRPr="007A6656">
        <w:rPr>
          <w:lang w:val="en-US"/>
        </w:rPr>
        <w:t xml:space="preserve"> ensemble .</w:t>
      </w:r>
    </w:p>
    <w:p w14:paraId="6A57E7A9" w14:textId="033C78C0" w:rsidR="00965257" w:rsidRPr="00C01CA4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A6656">
        <w:rPr>
          <w:lang w:val="en-US"/>
        </w:rPr>
        <w:t>Exemple</w:t>
      </w:r>
      <w:proofErr w:type="spellEnd"/>
      <w:r w:rsidRPr="007A6656">
        <w:rPr>
          <w:lang w:val="en-US"/>
        </w:rPr>
        <w:t xml:space="preserve"> de l' </w:t>
      </w:r>
      <w:proofErr w:type="spellStart"/>
      <w:r w:rsidRPr="007A6656">
        <w:rPr>
          <w:lang w:val="en-US"/>
        </w:rPr>
        <w:t>organisation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paysanne</w:t>
      </w:r>
      <w:proofErr w:type="spellEnd"/>
      <w:r w:rsidRPr="007A6656">
        <w:rPr>
          <w:lang w:val="en-US"/>
        </w:rPr>
        <w:t xml:space="preserve"> FUMA GASKIA qui </w:t>
      </w:r>
      <w:proofErr w:type="spellStart"/>
      <w:r w:rsidRPr="007A6656">
        <w:rPr>
          <w:lang w:val="en-US"/>
        </w:rPr>
        <w:t>voulait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utiliser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l'urinecomme</w:t>
      </w:r>
      <w:proofErr w:type="spellEnd"/>
      <w:r w:rsidRPr="007A6656">
        <w:rPr>
          <w:lang w:val="en-US"/>
        </w:rPr>
        <w:t xml:space="preserve"> les </w:t>
      </w:r>
      <w:proofErr w:type="spellStart"/>
      <w:r w:rsidRPr="007A6656">
        <w:rPr>
          <w:lang w:val="en-US"/>
        </w:rPr>
        <w:t>engrais</w:t>
      </w:r>
      <w:proofErr w:type="spellEnd"/>
      <w:r w:rsidRPr="007A6656">
        <w:rPr>
          <w:lang w:val="en-US"/>
        </w:rPr>
        <w:t xml:space="preserve"> et les gens </w:t>
      </w:r>
      <w:proofErr w:type="spellStart"/>
      <w:r w:rsidRPr="007A6656">
        <w:rPr>
          <w:lang w:val="en-US"/>
        </w:rPr>
        <w:t>était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contre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parler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même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si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ils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étaient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d'accord</w:t>
      </w:r>
      <w:proofErr w:type="spellEnd"/>
      <w:r w:rsidRPr="007A6656">
        <w:rPr>
          <w:lang w:val="en-US"/>
        </w:rPr>
        <w:t xml:space="preserve"> avec la pratique . </w:t>
      </w:r>
      <w:proofErr w:type="spellStart"/>
      <w:r w:rsidRPr="007A6656">
        <w:rPr>
          <w:lang w:val="en-US"/>
        </w:rPr>
        <w:t>Quand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ils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ont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changé</w:t>
      </w:r>
      <w:proofErr w:type="spellEnd"/>
      <w:r w:rsidRPr="007A6656">
        <w:rPr>
          <w:lang w:val="en-US"/>
        </w:rPr>
        <w:t xml:space="preserve"> il nom </w:t>
      </w:r>
      <w:proofErr w:type="spellStart"/>
      <w:r w:rsidRPr="007A6656">
        <w:rPr>
          <w:lang w:val="en-US"/>
        </w:rPr>
        <w:t>d'urine</w:t>
      </w:r>
      <w:proofErr w:type="spellEnd"/>
      <w:r w:rsidRPr="007A6656">
        <w:rPr>
          <w:lang w:val="en-US"/>
        </w:rPr>
        <w:t xml:space="preserve"> à un </w:t>
      </w:r>
      <w:proofErr w:type="spellStart"/>
      <w:r w:rsidRPr="007A6656">
        <w:rPr>
          <w:lang w:val="en-US"/>
        </w:rPr>
        <w:t>acronyme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différent</w:t>
      </w:r>
      <w:proofErr w:type="spellEnd"/>
      <w:r w:rsidRPr="007A6656">
        <w:rPr>
          <w:lang w:val="en-US"/>
        </w:rPr>
        <w:t xml:space="preserve"> , les gens </w:t>
      </w:r>
      <w:proofErr w:type="spellStart"/>
      <w:r w:rsidRPr="007A6656">
        <w:rPr>
          <w:lang w:val="en-US"/>
        </w:rPr>
        <w:t>était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heureux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l'utiliser</w:t>
      </w:r>
      <w:proofErr w:type="spellEnd"/>
      <w:r w:rsidRPr="007A6656">
        <w:rPr>
          <w:lang w:val="en-US"/>
        </w:rPr>
        <w:t xml:space="preserve"> .</w:t>
      </w:r>
    </w:p>
    <w:p w14:paraId="74D843F3" w14:textId="77777777" w:rsidR="00965257" w:rsidRPr="00965257" w:rsidRDefault="00965257">
      <w:pPr>
        <w:rPr>
          <w:rFonts w:cstheme="minorHAnsi"/>
          <w:b/>
          <w:bCs/>
          <w:sz w:val="22"/>
          <w:szCs w:val="22"/>
        </w:rPr>
      </w:pPr>
    </w:p>
    <w:sectPr w:rsidR="00965257" w:rsidRPr="0096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956"/>
    <w:multiLevelType w:val="hybridMultilevel"/>
    <w:tmpl w:val="4476B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16AF"/>
    <w:multiLevelType w:val="hybridMultilevel"/>
    <w:tmpl w:val="F7286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5EA"/>
    <w:multiLevelType w:val="hybridMultilevel"/>
    <w:tmpl w:val="C9BEF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17B6"/>
    <w:multiLevelType w:val="hybridMultilevel"/>
    <w:tmpl w:val="A1444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18498">
    <w:abstractNumId w:val="2"/>
  </w:num>
  <w:num w:numId="2" w16cid:durableId="1061487351">
    <w:abstractNumId w:val="0"/>
  </w:num>
  <w:num w:numId="3" w16cid:durableId="1699353736">
    <w:abstractNumId w:val="1"/>
  </w:num>
  <w:num w:numId="4" w16cid:durableId="147996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7"/>
    <w:rsid w:val="000B1EBB"/>
    <w:rsid w:val="003F0211"/>
    <w:rsid w:val="0079163D"/>
    <w:rsid w:val="008324FD"/>
    <w:rsid w:val="009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80E6A"/>
  <w15:chartTrackingRefBased/>
  <w15:docId w15:val="{B75555B0-4AE1-D248-9CC4-8F419230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2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65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2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257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rp.org/wp-content/uploads/2023/06/Principios-RA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rp.org/wp-content/uploads/2019/05/CCRP-principles-2.pdf" TargetMode="External"/><Relationship Id="rId12" Type="http://schemas.openxmlformats.org/officeDocument/2006/relationships/hyperlink" Target="https://es.wikipedia.org/wiki/Puente_de_ra%C3%ADces_viv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rp.org/wp-content/uploads/2019/05/CCRP-principles-2.pdf" TargetMode="External"/><Relationship Id="rId11" Type="http://schemas.openxmlformats.org/officeDocument/2006/relationships/hyperlink" Target="https://www.ccrp.org/wp-content/uploads/2023/06/Principios-RAI.pdf" TargetMode="External"/><Relationship Id="rId5" Type="http://schemas.openxmlformats.org/officeDocument/2006/relationships/hyperlink" Target="https://www.ccrp.org/wp-content/uploads/2019/05/CCRP-principles-2.pdf" TargetMode="External"/><Relationship Id="rId10" Type="http://schemas.openxmlformats.org/officeDocument/2006/relationships/hyperlink" Target="https://www.ccrp.org/wp-content/uploads/2023/06/Principios-RA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rp.org/wp-content/uploads/2023/06/Principios-RA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Nevitt</dc:creator>
  <cp:keywords/>
  <dc:description/>
  <cp:lastModifiedBy>Emily Nevitt</cp:lastModifiedBy>
  <cp:revision>3</cp:revision>
  <dcterms:created xsi:type="dcterms:W3CDTF">2023-06-27T10:59:00Z</dcterms:created>
  <dcterms:modified xsi:type="dcterms:W3CDTF">2023-06-27T11:02:00Z</dcterms:modified>
</cp:coreProperties>
</file>