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F0CE" w14:textId="77777777" w:rsidR="001A568A" w:rsidRDefault="001A568A" w:rsidP="001A568A">
      <w:pPr>
        <w:pStyle w:val="Heading1"/>
      </w:pPr>
      <w:proofErr w:type="spellStart"/>
      <w:r>
        <w:t>Comprendre</w:t>
      </w:r>
      <w:proofErr w:type="spellEnd"/>
      <w:r>
        <w:t xml:space="preserve"> les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agroécologie</w:t>
      </w:r>
      <w:proofErr w:type="spellEnd"/>
      <w:r>
        <w:t xml:space="preserve"> dans les FRN</w:t>
      </w:r>
    </w:p>
    <w:p w14:paraId="7C4DC920" w14:textId="77777777" w:rsidR="001A568A" w:rsidRPr="006240B1" w:rsidRDefault="001A568A" w:rsidP="001A568A">
      <w:proofErr w:type="gramStart"/>
      <w:r>
        <w:t>Remarque :</w:t>
      </w:r>
      <w:proofErr w:type="gramEnd"/>
      <w:r>
        <w:t xml:space="preserve"> beaucoup </w:t>
      </w:r>
      <w:proofErr w:type="spellStart"/>
      <w:r>
        <w:t>d'entre</w:t>
      </w:r>
      <w:proofErr w:type="spellEnd"/>
      <w:r>
        <w:t xml:space="preserve"> </w:t>
      </w:r>
      <w:proofErr w:type="spellStart"/>
      <w:r>
        <w:t>eux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anglais</w:t>
      </w:r>
      <w:proofErr w:type="spellEnd"/>
      <w:r>
        <w:t>.</w:t>
      </w:r>
    </w:p>
    <w:p w14:paraId="4F29DCF7" w14:textId="77777777" w:rsidR="001A568A" w:rsidRPr="00D15FAF" w:rsidRDefault="001A568A" w:rsidP="001A568A">
      <w:pPr>
        <w:pStyle w:val="Heading2"/>
        <w:rPr>
          <w:b/>
          <w:bCs/>
        </w:rPr>
      </w:pPr>
      <w:proofErr w:type="spellStart"/>
      <w:r w:rsidRPr="00D15FAF">
        <w:rPr>
          <w:b/>
          <w:bCs/>
        </w:rPr>
        <w:t>Références</w:t>
      </w:r>
      <w:proofErr w:type="spellEnd"/>
      <w:r w:rsidRPr="00D15FAF">
        <w:rPr>
          <w:b/>
          <w:bCs/>
        </w:rPr>
        <w:t xml:space="preserve"> </w:t>
      </w:r>
      <w:proofErr w:type="spellStart"/>
      <w:proofErr w:type="gramStart"/>
      <w:r w:rsidRPr="00D15FAF">
        <w:rPr>
          <w:b/>
          <w:bCs/>
        </w:rPr>
        <w:t>utiles</w:t>
      </w:r>
      <w:proofErr w:type="spellEnd"/>
      <w:r w:rsidRPr="00D15FAF">
        <w:rPr>
          <w:b/>
          <w:bCs/>
        </w:rPr>
        <w:t> :</w:t>
      </w:r>
      <w:proofErr w:type="gramEnd"/>
    </w:p>
    <w:p w14:paraId="140ED1D1" w14:textId="77777777" w:rsidR="001A568A" w:rsidRDefault="001A568A" w:rsidP="001A568A">
      <w:hyperlink r:id="rId5" w:history="1">
        <w:r w:rsidRPr="00CD79B8">
          <w:rPr>
            <w:rStyle w:val="Hyperlink"/>
            <w:rFonts w:cstheme="minorHAnsi"/>
            <w:lang w:val="en-GB"/>
          </w:rPr>
          <w:t xml:space="preserve">https://www.coursera.org/learn/social-economic-networks </w:t>
        </w:r>
      </w:hyperlink>
      <w:r>
        <w:rPr>
          <w:lang w:val="en-GB"/>
        </w:rPr>
        <w:t xml:space="preserve">- </w:t>
      </w:r>
      <w:proofErr w:type="spellStart"/>
      <w:r>
        <w:rPr>
          <w:lang w:val="en-GB"/>
        </w:rPr>
        <w:t>Cousera</w:t>
      </w:r>
      <w:proofErr w:type="spellEnd"/>
      <w:r>
        <w:rPr>
          <w:lang w:val="en-GB"/>
        </w:rPr>
        <w:t xml:space="preserve"> sur </w:t>
      </w:r>
      <w:r>
        <w:t xml:space="preserve">les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et </w:t>
      </w:r>
      <w:proofErr w:type="spellStart"/>
      <w:proofErr w:type="gramStart"/>
      <w:r>
        <w:t>économiques</w:t>
      </w:r>
      <w:proofErr w:type="spellEnd"/>
      <w:r>
        <w:t> :</w:t>
      </w:r>
      <w:proofErr w:type="gramEnd"/>
      <w:r>
        <w:t xml:space="preserve"> </w:t>
      </w:r>
      <w:proofErr w:type="spellStart"/>
      <w:r>
        <w:t>modèles</w:t>
      </w:r>
      <w:proofErr w:type="spellEnd"/>
      <w:r>
        <w:t xml:space="preserve"> et </w:t>
      </w:r>
      <w:proofErr w:type="spellStart"/>
      <w:r>
        <w:t>analyse</w:t>
      </w:r>
      <w:proofErr w:type="spellEnd"/>
    </w:p>
    <w:bookmarkStart w:id="0" w:name="_Hlk128922413"/>
    <w:p w14:paraId="1793E97D" w14:textId="77777777" w:rsidR="001A568A" w:rsidRDefault="001A568A" w:rsidP="001A568A">
      <w:r>
        <w:fldChar w:fldCharType="begin"/>
      </w:r>
      <w:r>
        <w:instrText xml:space="preserve"> HYPERLINK "</w:instrText>
      </w:r>
      <w:r w:rsidRPr="003860BD">
        <w:instrText>https://sites.google.com/msu.edu/kenfrank/social-network-resources</w:instrText>
      </w:r>
      <w:r>
        <w:instrText xml:space="preserve">" </w:instrText>
      </w:r>
      <w:r>
        <w:fldChar w:fldCharType="separate"/>
      </w:r>
      <w:r w:rsidRPr="00CD79B8">
        <w:rPr>
          <w:rStyle w:val="Hyperlink"/>
        </w:rPr>
        <w:t>https://sites.google.com/msu.edu/kenfrank/social-network-resources</w:t>
      </w:r>
      <w:r>
        <w:fldChar w:fldCharType="end"/>
      </w:r>
      <w:r>
        <w:t xml:space="preserve"> </w:t>
      </w:r>
      <w:r>
        <w:br/>
        <w:t xml:space="preserve">Site de </w:t>
      </w:r>
      <w:proofErr w:type="spellStart"/>
      <w:r>
        <w:t>ressources</w:t>
      </w:r>
      <w:proofErr w:type="spellEnd"/>
      <w:r>
        <w:t xml:space="preserve"> de </w:t>
      </w:r>
      <w:proofErr w:type="spellStart"/>
      <w:r>
        <w:t>réseau</w:t>
      </w:r>
      <w:proofErr w:type="spellEnd"/>
      <w:r>
        <w:t xml:space="preserve"> social de Ken Frank.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inclut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introduction à </w:t>
      </w:r>
      <w:proofErr w:type="spellStart"/>
      <w:r>
        <w:t>l'analyse</w:t>
      </w:r>
      <w:proofErr w:type="spellEnd"/>
      <w:r>
        <w:t xml:space="preserve"> des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sur : </w:t>
      </w:r>
      <w:hyperlink r:id="rId6" w:anchor="slide=id.p1" w:history="1">
        <w:r w:rsidRPr="00CD79B8">
          <w:rPr>
            <w:rStyle w:val="Hyperlink"/>
          </w:rPr>
          <w:t>https://docs.google.com/presentation/d/1fnqPQS825rA1aSCaCirQPzLNCwqcHJzB/edit#slide=id.p1</w:t>
        </w:r>
      </w:hyperlink>
      <w:r>
        <w:t xml:space="preserve"> </w:t>
      </w:r>
    </w:p>
    <w:bookmarkEnd w:id="0"/>
    <w:p w14:paraId="20711A7B" w14:textId="77777777" w:rsidR="001A568A" w:rsidRDefault="001A568A" w:rsidP="001A568A">
      <w:pPr>
        <w:rPr>
          <w:lang w:val="en-GB"/>
        </w:rPr>
      </w:pPr>
      <w:r>
        <w:rPr>
          <w:lang w:val="fr"/>
        </w:rPr>
        <w:fldChar w:fldCharType="begin"/>
      </w:r>
      <w:r>
        <w:instrText>HYPERLINK "https://nicklin.kumu.io/stakeholder-mapping"</w:instrText>
      </w:r>
      <w:r>
        <w:rPr>
          <w:lang w:val="fr"/>
        </w:rPr>
        <w:fldChar w:fldCharType="separate"/>
      </w:r>
      <w:r w:rsidRPr="00CD79B8">
        <w:rPr>
          <w:rStyle w:val="Hyperlink"/>
          <w:lang w:val="en-GB"/>
        </w:rPr>
        <w:t>https://nicklin.kumu.io/stakeholder-mapping</w:t>
      </w:r>
      <w:r>
        <w:rPr>
          <w:rStyle w:val="Hyperlink"/>
          <w:lang w:val="en-GB"/>
        </w:rPr>
        <w:fldChar w:fldCharType="end"/>
      </w:r>
      <w:r>
        <w:rPr>
          <w:lang w:val="en-GB"/>
        </w:rPr>
        <w:t xml:space="preserve"> </w:t>
      </w:r>
      <w:r>
        <w:rPr>
          <w:lang w:val="en-GB"/>
        </w:rPr>
        <w:br/>
      </w:r>
      <w:proofErr w:type="spellStart"/>
      <w:r>
        <w:rPr>
          <w:lang w:val="en-GB"/>
        </w:rPr>
        <w:t>Présentation</w:t>
      </w:r>
      <w:proofErr w:type="spellEnd"/>
      <w:r>
        <w:rPr>
          <w:lang w:val="en-GB"/>
        </w:rPr>
        <w:t xml:space="preserve"> de la carte Kumu par Claire Nicklin</w:t>
      </w:r>
    </w:p>
    <w:p w14:paraId="2E11B1C2" w14:textId="77777777" w:rsidR="001A568A" w:rsidRPr="001E217C" w:rsidRDefault="001A568A" w:rsidP="001A568A">
      <w:pPr>
        <w:rPr>
          <w:lang w:val="en-GB"/>
        </w:rPr>
      </w:pPr>
      <w:hyperlink r:id="rId7" w:history="1">
        <w:r w:rsidRPr="00CD79B8">
          <w:rPr>
            <w:rStyle w:val="Hyperlink"/>
            <w:lang w:val="en-GB"/>
          </w:rPr>
          <w:t>https://scholarworks.gvsu.edu/tfr/vol13/iss1/9/</w:t>
        </w:r>
      </w:hyperlink>
      <w:r>
        <w:rPr>
          <w:lang w:val="en-GB"/>
        </w:rPr>
        <w:t xml:space="preserve">  </w:t>
      </w:r>
      <w:r>
        <w:rPr>
          <w:lang w:val="en-GB"/>
        </w:rPr>
        <w:br/>
      </w:r>
      <w:r w:rsidRPr="001E217C">
        <w:rPr>
          <w:lang w:val="en-GB"/>
        </w:rPr>
        <w:t xml:space="preserve">Les </w:t>
      </w:r>
      <w:proofErr w:type="spellStart"/>
      <w:r w:rsidRPr="001E217C">
        <w:rPr>
          <w:lang w:val="en-GB"/>
        </w:rPr>
        <w:t>communautés</w:t>
      </w:r>
      <w:proofErr w:type="spellEnd"/>
      <w:r w:rsidRPr="001E217C">
        <w:rPr>
          <w:lang w:val="en-GB"/>
        </w:rPr>
        <w:t xml:space="preserve"> de pratique </w:t>
      </w:r>
      <w:proofErr w:type="spellStart"/>
      <w:r w:rsidRPr="001E217C">
        <w:rPr>
          <w:lang w:val="en-GB"/>
        </w:rPr>
        <w:t>initiées</w:t>
      </w:r>
      <w:proofErr w:type="spellEnd"/>
      <w:r w:rsidRPr="001E217C">
        <w:rPr>
          <w:lang w:val="en-GB"/>
        </w:rPr>
        <w:t xml:space="preserve"> par les </w:t>
      </w:r>
      <w:proofErr w:type="spellStart"/>
      <w:r w:rsidRPr="001E217C">
        <w:rPr>
          <w:lang w:val="en-GB"/>
        </w:rPr>
        <w:t>bailleurs</w:t>
      </w:r>
      <w:proofErr w:type="spellEnd"/>
      <w:r w:rsidRPr="001E217C">
        <w:rPr>
          <w:lang w:val="en-GB"/>
        </w:rPr>
        <w:t xml:space="preserve"> de fonds </w:t>
      </w:r>
      <w:proofErr w:type="spellStart"/>
      <w:r w:rsidRPr="001E217C">
        <w:rPr>
          <w:lang w:val="en-GB"/>
        </w:rPr>
        <w:t>comme</w:t>
      </w:r>
      <w:proofErr w:type="spellEnd"/>
      <w:r w:rsidRPr="001E217C">
        <w:rPr>
          <w:lang w:val="en-GB"/>
        </w:rPr>
        <w:t xml:space="preserve"> </w:t>
      </w:r>
      <w:proofErr w:type="spellStart"/>
      <w:r w:rsidRPr="001E217C">
        <w:rPr>
          <w:lang w:val="en-GB"/>
        </w:rPr>
        <w:t>moyen</w:t>
      </w:r>
      <w:proofErr w:type="spellEnd"/>
      <w:r w:rsidRPr="001E217C">
        <w:rPr>
          <w:lang w:val="en-GB"/>
        </w:rPr>
        <w:t xml:space="preserve"> de </w:t>
      </w:r>
      <w:proofErr w:type="spellStart"/>
      <w:r w:rsidRPr="001E217C">
        <w:rPr>
          <w:lang w:val="en-GB"/>
        </w:rPr>
        <w:t>partager</w:t>
      </w:r>
      <w:proofErr w:type="spellEnd"/>
      <w:r w:rsidRPr="001E217C">
        <w:rPr>
          <w:lang w:val="en-GB"/>
        </w:rPr>
        <w:t xml:space="preserve"> et de </w:t>
      </w:r>
      <w:proofErr w:type="spellStart"/>
      <w:r w:rsidRPr="001E217C">
        <w:rPr>
          <w:lang w:val="en-GB"/>
        </w:rPr>
        <w:t>créer</w:t>
      </w:r>
      <w:proofErr w:type="spellEnd"/>
      <w:r w:rsidRPr="001E217C">
        <w:rPr>
          <w:lang w:val="en-GB"/>
        </w:rPr>
        <w:t xml:space="preserve"> des </w:t>
      </w:r>
      <w:proofErr w:type="spellStart"/>
      <w:r w:rsidRPr="001E217C">
        <w:rPr>
          <w:lang w:val="en-GB"/>
        </w:rPr>
        <w:t>connaissances</w:t>
      </w:r>
      <w:proofErr w:type="spellEnd"/>
      <w:r w:rsidRPr="001E217C">
        <w:rPr>
          <w:lang w:val="en-GB"/>
        </w:rPr>
        <w:t xml:space="preserve"> </w:t>
      </w:r>
      <w:proofErr w:type="spellStart"/>
      <w:r w:rsidRPr="001E217C">
        <w:rPr>
          <w:lang w:val="en-GB"/>
        </w:rPr>
        <w:t>afin</w:t>
      </w:r>
      <w:proofErr w:type="spellEnd"/>
      <w:r w:rsidRPr="001E217C">
        <w:rPr>
          <w:lang w:val="en-GB"/>
        </w:rPr>
        <w:t xml:space="preserve"> de </w:t>
      </w:r>
      <w:proofErr w:type="spellStart"/>
      <w:r w:rsidRPr="001E217C">
        <w:rPr>
          <w:lang w:val="en-GB"/>
        </w:rPr>
        <w:t>renforcer</w:t>
      </w:r>
      <w:proofErr w:type="spellEnd"/>
      <w:r w:rsidRPr="001E217C">
        <w:rPr>
          <w:lang w:val="en-GB"/>
        </w:rPr>
        <w:t xml:space="preserve"> la </w:t>
      </w:r>
      <w:proofErr w:type="spellStart"/>
      <w:r w:rsidRPr="001E217C">
        <w:rPr>
          <w:lang w:val="en-GB"/>
        </w:rPr>
        <w:t>capacité</w:t>
      </w:r>
      <w:proofErr w:type="spellEnd"/>
      <w:r w:rsidRPr="001E217C">
        <w:rPr>
          <w:lang w:val="en-GB"/>
        </w:rPr>
        <w:t xml:space="preserve"> </w:t>
      </w:r>
      <w:proofErr w:type="spellStart"/>
      <w:r w:rsidRPr="001E217C">
        <w:rPr>
          <w:lang w:val="en-GB"/>
        </w:rPr>
        <w:t>d'adaptation</w:t>
      </w:r>
      <w:proofErr w:type="spellEnd"/>
      <w:r w:rsidRPr="001E217C">
        <w:rPr>
          <w:lang w:val="en-GB"/>
        </w:rPr>
        <w:t xml:space="preserve"> des </w:t>
      </w:r>
      <w:r>
        <w:rPr>
          <w:lang w:val="en-GB"/>
        </w:rPr>
        <w:br/>
      </w:r>
      <w:proofErr w:type="spellStart"/>
      <w:r>
        <w:rPr>
          <w:lang w:val="en-GB"/>
        </w:rPr>
        <w:t>systèmes</w:t>
      </w:r>
      <w:proofErr w:type="spellEnd"/>
      <w:r>
        <w:rPr>
          <w:lang w:val="en-GB"/>
        </w:rPr>
        <w:t xml:space="preserve"> partage et </w:t>
      </w:r>
      <w:proofErr w:type="spellStart"/>
      <w:r>
        <w:rPr>
          <w:lang w:val="en-GB"/>
        </w:rPr>
        <w:t>création</w:t>
      </w:r>
      <w:proofErr w:type="spellEnd"/>
      <w:r>
        <w:rPr>
          <w:lang w:val="en-GB"/>
        </w:rPr>
        <w:t>.</w:t>
      </w:r>
    </w:p>
    <w:p w14:paraId="77DD277B" w14:textId="1424007D" w:rsidR="001A568A" w:rsidRDefault="001A568A" w:rsidP="001A568A">
      <w:pPr>
        <w:rPr>
          <w:lang w:val="en-GB"/>
        </w:rPr>
      </w:pPr>
      <w:r>
        <w:fldChar w:fldCharType="begin"/>
      </w:r>
      <w:r>
        <w:instrText xml:space="preserve"> HYPERLINK "</w:instrText>
      </w:r>
      <w:r w:rsidRPr="001A568A">
        <w:instrText>https://stats4sd.org/resources/581</w:instrText>
      </w:r>
      <w:r>
        <w:instrText xml:space="preserve">" </w:instrText>
      </w:r>
      <w:r>
        <w:fldChar w:fldCharType="separate"/>
      </w:r>
      <w:r w:rsidRPr="00B311EE">
        <w:rPr>
          <w:rStyle w:val="Hyperlink"/>
        </w:rPr>
        <w:t>https://stats4sd.org/resources/581</w:t>
      </w:r>
      <w:r>
        <w:fldChar w:fldCharType="end"/>
      </w:r>
      <w:r>
        <w:t xml:space="preserve"> </w:t>
      </w:r>
      <w:r>
        <w:rPr>
          <w:lang w:val="en-GB"/>
        </w:rPr>
        <w:br/>
      </w:r>
      <w:proofErr w:type="spellStart"/>
      <w:r>
        <w:rPr>
          <w:lang w:val="en-GB"/>
        </w:rPr>
        <w:t>Protocole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d'observation</w:t>
      </w:r>
      <w:proofErr w:type="spellEnd"/>
      <w:r>
        <w:rPr>
          <w:lang w:val="en-GB"/>
        </w:rPr>
        <w:t xml:space="preserve"> FRN</w:t>
      </w:r>
    </w:p>
    <w:p w14:paraId="7A4088E0" w14:textId="77777777" w:rsidR="001A568A" w:rsidRPr="0076690E" w:rsidRDefault="001A568A" w:rsidP="001A568A">
      <w:pPr>
        <w:rPr>
          <w:b/>
          <w:bCs/>
        </w:rPr>
      </w:pPr>
      <w:proofErr w:type="spellStart"/>
      <w:r w:rsidRPr="0076690E">
        <w:rPr>
          <w:b/>
          <w:bCs/>
        </w:rPr>
        <w:t>Autre</w:t>
      </w:r>
      <w:proofErr w:type="spellEnd"/>
      <w:r w:rsidRPr="0076690E">
        <w:rPr>
          <w:b/>
          <w:bCs/>
        </w:rPr>
        <w:t xml:space="preserve"> lecture </w:t>
      </w:r>
      <w:proofErr w:type="spellStart"/>
      <w:proofErr w:type="gramStart"/>
      <w:r w:rsidRPr="0076690E">
        <w:rPr>
          <w:b/>
          <w:bCs/>
        </w:rPr>
        <w:t>intéressante</w:t>
      </w:r>
      <w:proofErr w:type="spellEnd"/>
      <w:r w:rsidRPr="0076690E">
        <w:rPr>
          <w:b/>
          <w:bCs/>
        </w:rPr>
        <w:t xml:space="preserve"> :</w:t>
      </w:r>
      <w:proofErr w:type="gramEnd"/>
    </w:p>
    <w:p w14:paraId="18CFE87F" w14:textId="77777777" w:rsidR="001A568A" w:rsidRDefault="001A568A" w:rsidP="001A568A">
      <w:r>
        <w:t xml:space="preserve">Frank, KA 2011. </w:t>
      </w:r>
      <w:proofErr w:type="spellStart"/>
      <w:r>
        <w:t>Modèles</w:t>
      </w:r>
      <w:proofErr w:type="spellEnd"/>
      <w:r>
        <w:t xml:space="preserve"> de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pour </w:t>
      </w:r>
      <w:proofErr w:type="spellStart"/>
      <w:r>
        <w:t>l'utilisation</w:t>
      </w:r>
      <w:proofErr w:type="spellEnd"/>
      <w:r>
        <w:t xml:space="preserve"> et </w:t>
      </w:r>
      <w:proofErr w:type="spellStart"/>
      <w:r>
        <w:t>l'extraction</w:t>
      </w:r>
      <w:proofErr w:type="spellEnd"/>
      <w:r>
        <w:t xml:space="preserve"> des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naturelles</w:t>
      </w:r>
      <w:proofErr w:type="spellEnd"/>
      <w:r>
        <w:t xml:space="preserve">.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et gestion des </w:t>
      </w:r>
      <w:proofErr w:type="spellStart"/>
      <w:r>
        <w:t>ressources</w:t>
      </w:r>
      <w:proofErr w:type="spellEnd"/>
      <w:r>
        <w:t xml:space="preserve"> </w:t>
      </w:r>
      <w:proofErr w:type="spellStart"/>
      <w:proofErr w:type="gramStart"/>
      <w:r>
        <w:t>naturelles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découvrir</w:t>
      </w:r>
      <w:proofErr w:type="spellEnd"/>
      <w:r>
        <w:t xml:space="preserve"> le </w:t>
      </w:r>
      <w:proofErr w:type="spellStart"/>
      <w:r>
        <w:t>tissu</w:t>
      </w:r>
      <w:proofErr w:type="spellEnd"/>
      <w:r>
        <w:t xml:space="preserve"> social de la </w:t>
      </w:r>
      <w:proofErr w:type="spellStart"/>
      <w:r>
        <w:t>gouvernance</w:t>
      </w:r>
      <w:proofErr w:type="spellEnd"/>
      <w:r>
        <w:t xml:space="preserve"> </w:t>
      </w:r>
      <w:proofErr w:type="spellStart"/>
      <w:r>
        <w:t>environnementale</w:t>
      </w:r>
      <w:proofErr w:type="spellEnd"/>
      <w:r>
        <w:t xml:space="preserve">. pp. 180-205. </w:t>
      </w:r>
      <w:proofErr w:type="spellStart"/>
      <w:r>
        <w:t>Editeurs</w:t>
      </w:r>
      <w:proofErr w:type="spellEnd"/>
      <w:r>
        <w:t xml:space="preserve"> </w:t>
      </w:r>
      <w:proofErr w:type="spellStart"/>
      <w:r>
        <w:t>Örjan</w:t>
      </w:r>
      <w:proofErr w:type="spellEnd"/>
      <w:r>
        <w:t xml:space="preserve"> </w:t>
      </w:r>
      <w:proofErr w:type="spellStart"/>
      <w:r>
        <w:t>Bodin</w:t>
      </w:r>
      <w:proofErr w:type="spellEnd"/>
      <w:r>
        <w:t xml:space="preserve"> &amp; Christina </w:t>
      </w:r>
      <w:proofErr w:type="spellStart"/>
      <w:r>
        <w:t>Prell</w:t>
      </w:r>
      <w:proofErr w:type="spellEnd"/>
      <w:r>
        <w:t xml:space="preserve">. </w:t>
      </w:r>
      <w:proofErr w:type="gramStart"/>
      <w:r>
        <w:t>Cambridge :</w:t>
      </w:r>
      <w:proofErr w:type="gramEnd"/>
      <w:r>
        <w:t xml:space="preserve"> Cambridge University Press. </w:t>
      </w:r>
      <w:hyperlink r:id="rId8" w:history="1">
        <w:r w:rsidRPr="00FB43B7">
          <w:rPr>
            <w:rStyle w:val="Hyperlink"/>
          </w:rPr>
          <w:t>https://www.researchgate.net/publication/281872806_Social_network_models_for_natural_resource_use_and_extraction</w:t>
        </w:r>
      </w:hyperlink>
      <w:r>
        <w:t xml:space="preserve"> </w:t>
      </w:r>
    </w:p>
    <w:p w14:paraId="7B1711FF" w14:textId="77777777" w:rsidR="001A568A" w:rsidRDefault="001A568A" w:rsidP="001A568A">
      <w:r>
        <w:t xml:space="preserve">Frank, KA, S. </w:t>
      </w:r>
      <w:proofErr w:type="spellStart"/>
      <w:r>
        <w:t>Maroulis</w:t>
      </w:r>
      <w:proofErr w:type="spellEnd"/>
      <w:r>
        <w:t xml:space="preserve">, D. </w:t>
      </w:r>
      <w:proofErr w:type="spellStart"/>
      <w:r>
        <w:t>Belman</w:t>
      </w:r>
      <w:proofErr w:type="spellEnd"/>
      <w:r>
        <w:t xml:space="preserve"> et MD Kaplowitz. 2011. </w:t>
      </w:r>
      <w:proofErr w:type="spellStart"/>
      <w:r>
        <w:t>L'intégration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de </w:t>
      </w:r>
      <w:proofErr w:type="spellStart"/>
      <w:r>
        <w:t>l'extraction</w:t>
      </w:r>
      <w:proofErr w:type="spellEnd"/>
      <w:r>
        <w:t xml:space="preserve"> et de </w:t>
      </w:r>
      <w:proofErr w:type="spellStart"/>
      <w:r>
        <w:t>l'utilisation</w:t>
      </w:r>
      <w:proofErr w:type="spellEnd"/>
      <w:r>
        <w:t xml:space="preserve"> des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naturelles</w:t>
      </w:r>
      <w:proofErr w:type="spellEnd"/>
      <w:r>
        <w:t xml:space="preserve"> dans les petites </w:t>
      </w:r>
      <w:proofErr w:type="spellStart"/>
      <w:r>
        <w:t>communautés</w:t>
      </w:r>
      <w:proofErr w:type="spellEnd"/>
      <w:r>
        <w:t xml:space="preserve"> de </w:t>
      </w:r>
      <w:proofErr w:type="spellStart"/>
      <w:r>
        <w:t>pêcheurs</w:t>
      </w:r>
      <w:proofErr w:type="spellEnd"/>
      <w:r>
        <w:t xml:space="preserve">. Pages 309-332 dans WW Taylor, AJ Lynch et MG Schechter, </w:t>
      </w:r>
      <w:proofErr w:type="spellStart"/>
      <w:r>
        <w:t>éditeurs</w:t>
      </w:r>
      <w:proofErr w:type="spellEnd"/>
      <w:r>
        <w:t xml:space="preserve">. </w:t>
      </w:r>
      <w:proofErr w:type="spellStart"/>
      <w:r>
        <w:t>Pêcheries</w:t>
      </w:r>
      <w:proofErr w:type="spellEnd"/>
      <w:r>
        <w:t xml:space="preserve"> </w:t>
      </w:r>
      <w:proofErr w:type="gramStart"/>
      <w:r>
        <w:t>durables :</w:t>
      </w:r>
      <w:proofErr w:type="gramEnd"/>
      <w:r>
        <w:t xml:space="preserve"> </w:t>
      </w:r>
      <w:proofErr w:type="spellStart"/>
      <w:r>
        <w:t>approches</w:t>
      </w:r>
      <w:proofErr w:type="spellEnd"/>
      <w:r>
        <w:t xml:space="preserve"> à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niveaux</w:t>
      </w:r>
      <w:proofErr w:type="spellEnd"/>
      <w:r>
        <w:t xml:space="preserve"> d'un </w:t>
      </w:r>
      <w:proofErr w:type="spellStart"/>
      <w:r>
        <w:t>problème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. Société </w:t>
      </w:r>
      <w:proofErr w:type="spellStart"/>
      <w:r>
        <w:t>américaine</w:t>
      </w:r>
      <w:proofErr w:type="spellEnd"/>
      <w:r>
        <w:t xml:space="preserve"> des </w:t>
      </w:r>
      <w:proofErr w:type="spellStart"/>
      <w:r>
        <w:t>pêches</w:t>
      </w:r>
      <w:proofErr w:type="spellEnd"/>
      <w:r>
        <w:t xml:space="preserve">, Bethesda, Maryland. </w:t>
      </w:r>
      <w:hyperlink r:id="rId9" w:anchor="fullTextFileContent" w:history="1">
        <w:r w:rsidRPr="00FB43B7">
          <w:rPr>
            <w:rStyle w:val="Hyperlink"/>
          </w:rPr>
          <w:t>https://www.researchgate.net/publication/264888462_The_Social_Embeddedness_of_Natural_Resource_Extraction_and_Use_in_Small_Fishing_Communities#fullTextFileContent</w:t>
        </w:r>
      </w:hyperlink>
      <w:r>
        <w:t xml:space="preserve"> </w:t>
      </w:r>
    </w:p>
    <w:p w14:paraId="3F1A56E0" w14:textId="77777777" w:rsidR="001A568A" w:rsidRDefault="001A568A" w:rsidP="001A568A">
      <w:r>
        <w:t xml:space="preserve">Frank, KA, Penuel, WR et Krause, A. (2015). </w:t>
      </w:r>
      <w:proofErr w:type="spellStart"/>
      <w:r>
        <w:t>Qu'est-ce</w:t>
      </w:r>
      <w:proofErr w:type="spellEnd"/>
      <w:r>
        <w:t xml:space="preserve"> </w:t>
      </w:r>
      <w:proofErr w:type="spellStart"/>
      <w:r>
        <w:t>qu'un</w:t>
      </w:r>
      <w:proofErr w:type="spellEnd"/>
      <w:r>
        <w:t xml:space="preserve"> « bon » </w:t>
      </w:r>
      <w:proofErr w:type="spellStart"/>
      <w:r>
        <w:t>réseau</w:t>
      </w:r>
      <w:proofErr w:type="spellEnd"/>
      <w:r>
        <w:t xml:space="preserve"> social pour la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des </w:t>
      </w:r>
      <w:proofErr w:type="gramStart"/>
      <w:r>
        <w:t>politiques ?</w:t>
      </w:r>
      <w:proofErr w:type="gramEnd"/>
      <w:r>
        <w:t xml:space="preserve"> Le flux de savoir‐faire </w:t>
      </w:r>
      <w:proofErr w:type="gramStart"/>
      <w:r>
        <w:t>pour</w:t>
      </w:r>
      <w:proofErr w:type="gramEnd"/>
      <w:r>
        <w:t xml:space="preserve"> le </w:t>
      </w:r>
      <w:proofErr w:type="spellStart"/>
      <w:r>
        <w:t>changement</w:t>
      </w:r>
      <w:proofErr w:type="spellEnd"/>
      <w:r>
        <w:t xml:space="preserve"> </w:t>
      </w:r>
      <w:proofErr w:type="spellStart"/>
      <w:r>
        <w:t>organisationnel</w:t>
      </w:r>
      <w:proofErr w:type="spellEnd"/>
      <w:r>
        <w:t xml:space="preserve">. Journal </w:t>
      </w:r>
      <w:proofErr w:type="spellStart"/>
      <w:r>
        <w:t>d'analyse</w:t>
      </w:r>
      <w:proofErr w:type="spellEnd"/>
      <w:r>
        <w:t xml:space="preserve"> et de gestion des politiques, 34(2), 378-402. </w:t>
      </w:r>
      <w:hyperlink r:id="rId10" w:history="1">
        <w:r>
          <w:rPr>
            <w:rStyle w:val="Hyperlink"/>
          </w:rPr>
          <w:t>https://doi.org/10.1002/pam.21817</w:t>
        </w:r>
      </w:hyperlink>
    </w:p>
    <w:p w14:paraId="7083B74C" w14:textId="77777777" w:rsidR="001A568A" w:rsidRDefault="001A568A" w:rsidP="001A568A">
      <w:r>
        <w:t xml:space="preserve">Coe, R et Soini Coe, E. 2023. Les transitions </w:t>
      </w:r>
      <w:proofErr w:type="spellStart"/>
      <w:r>
        <w:t>agroécologiques</w:t>
      </w:r>
      <w:proofErr w:type="spellEnd"/>
      <w:r>
        <w:t xml:space="preserve"> dans </w:t>
      </w:r>
      <w:proofErr w:type="spellStart"/>
      <w:r>
        <w:t>l'esprit</w:t>
      </w:r>
      <w:proofErr w:type="spellEnd"/>
      <w:r>
        <w:t xml:space="preserve">. </w:t>
      </w:r>
      <w:proofErr w:type="gramStart"/>
      <w:r>
        <w:t>Elementa :</w:t>
      </w:r>
      <w:proofErr w:type="gramEnd"/>
      <w:r>
        <w:t xml:space="preserve"> Science de </w:t>
      </w:r>
      <w:proofErr w:type="spellStart"/>
      <w:r>
        <w:t>l'Anthropocène</w:t>
      </w:r>
      <w:proofErr w:type="spellEnd"/>
      <w:r>
        <w:t xml:space="preserve"> (2023) 11 (1):00026. </w:t>
      </w:r>
      <w:hyperlink r:id="rId11" w:history="1">
        <w:r w:rsidRPr="00FB43B7">
          <w:rPr>
            <w:rStyle w:val="Hyperlink"/>
          </w:rPr>
          <w:t xml:space="preserve">https://doi.org/10.1525/elementa.2022.00026 </w:t>
        </w:r>
      </w:hyperlink>
      <w:r>
        <w:t>.</w:t>
      </w:r>
    </w:p>
    <w:p w14:paraId="081BDC58" w14:textId="77777777" w:rsidR="001A568A" w:rsidRDefault="001A568A" w:rsidP="001A568A">
      <w:r>
        <w:t xml:space="preserve">Nicklin, C., Chancellor, T., Garcia, A., </w:t>
      </w:r>
      <w:proofErr w:type="spellStart"/>
      <w:r>
        <w:t>Gohole</w:t>
      </w:r>
      <w:proofErr w:type="spellEnd"/>
      <w:r>
        <w:t xml:space="preserve">, L., Haussmann, B., </w:t>
      </w:r>
      <w:proofErr w:type="spellStart"/>
      <w:r>
        <w:t>Kaijage</w:t>
      </w:r>
      <w:proofErr w:type="spellEnd"/>
      <w:r>
        <w:t xml:space="preserve">, P., </w:t>
      </w:r>
      <w:proofErr w:type="spellStart"/>
      <w:r>
        <w:t>Maland</w:t>
      </w:r>
      <w:proofErr w:type="spellEnd"/>
      <w:r>
        <w:t xml:space="preserve"> Cady, J., Miller, K., Moore, M., Nelson, </w:t>
      </w:r>
      <w:proofErr w:type="gramStart"/>
      <w:r>
        <w:t>R. ,</w:t>
      </w:r>
      <w:proofErr w:type="gramEnd"/>
      <w:r>
        <w:t xml:space="preserve"> Powers, M., &amp; </w:t>
      </w:r>
      <w:proofErr w:type="spellStart"/>
      <w:r>
        <w:t>Somé</w:t>
      </w:r>
      <w:proofErr w:type="spellEnd"/>
      <w:r>
        <w:t xml:space="preserve">, B. (2021). </w:t>
      </w:r>
      <w:proofErr w:type="spellStart"/>
      <w:r>
        <w:t>Communautés</w:t>
      </w:r>
      <w:proofErr w:type="spellEnd"/>
      <w:r>
        <w:t xml:space="preserve"> de pratique </w:t>
      </w:r>
      <w:proofErr w:type="spellStart"/>
      <w:r>
        <w:t>initiées</w:t>
      </w:r>
      <w:proofErr w:type="spellEnd"/>
      <w:r>
        <w:t xml:space="preserve"> par les </w:t>
      </w:r>
      <w:proofErr w:type="spellStart"/>
      <w:r>
        <w:lastRenderedPageBreak/>
        <w:t>bailleurs</w:t>
      </w:r>
      <w:proofErr w:type="spellEnd"/>
      <w:r>
        <w:t xml:space="preserve"> de fonds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moyen</w:t>
      </w:r>
      <w:proofErr w:type="spellEnd"/>
      <w:r>
        <w:t xml:space="preserve"> de </w:t>
      </w:r>
      <w:proofErr w:type="spellStart"/>
      <w:r>
        <w:t>partager</w:t>
      </w:r>
      <w:proofErr w:type="spellEnd"/>
      <w:r>
        <w:t xml:space="preserve"> et de </w:t>
      </w:r>
      <w:proofErr w:type="spellStart"/>
      <w:r>
        <w:t>créer</w:t>
      </w:r>
      <w:proofErr w:type="spellEnd"/>
      <w:r>
        <w:t xml:space="preserve"> des </w:t>
      </w:r>
      <w:proofErr w:type="spellStart"/>
      <w:r>
        <w:t>connaissances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renforcer</w:t>
      </w:r>
      <w:proofErr w:type="spellEnd"/>
      <w:r>
        <w:t xml:space="preserve"> la </w:t>
      </w:r>
      <w:proofErr w:type="spellStart"/>
      <w:r>
        <w:t>capacité</w:t>
      </w:r>
      <w:proofErr w:type="spellEnd"/>
      <w:r>
        <w:t xml:space="preserve"> </w:t>
      </w:r>
      <w:proofErr w:type="spellStart"/>
      <w:r>
        <w:t>d'adaptation</w:t>
      </w:r>
      <w:proofErr w:type="spellEnd"/>
      <w:r>
        <w:t xml:space="preserve"> des </w:t>
      </w:r>
      <w:proofErr w:type="spellStart"/>
      <w:r>
        <w:t>systèmes</w:t>
      </w:r>
      <w:proofErr w:type="spellEnd"/>
      <w:r>
        <w:t xml:space="preserve">. </w:t>
      </w:r>
      <w:proofErr w:type="spellStart"/>
      <w:r>
        <w:rPr>
          <w:rStyle w:val="Emphasis"/>
        </w:rPr>
        <w:t>L'examen</w:t>
      </w:r>
      <w:proofErr w:type="spellEnd"/>
      <w:r>
        <w:rPr>
          <w:rStyle w:val="Emphasis"/>
        </w:rPr>
        <w:t xml:space="preserve"> de la </w:t>
      </w:r>
      <w:proofErr w:type="spellStart"/>
      <w:r>
        <w:rPr>
          <w:rStyle w:val="Emphasis"/>
        </w:rPr>
        <w:t>Fondation</w:t>
      </w:r>
      <w:proofErr w:type="spellEnd"/>
      <w:r>
        <w:rPr>
          <w:rStyle w:val="Emphasis"/>
        </w:rPr>
        <w:t xml:space="preserve">, 13 </w:t>
      </w:r>
      <w:r>
        <w:t xml:space="preserve">(1). </w:t>
      </w:r>
      <w:hyperlink r:id="rId12" w:history="1">
        <w:r>
          <w:rPr>
            <w:rStyle w:val="Hyperlink"/>
          </w:rPr>
          <w:t xml:space="preserve">https://doi.org/10.9707/1944-5660.1554 </w:t>
        </w:r>
      </w:hyperlink>
      <w:r>
        <w:t>.</w:t>
      </w:r>
    </w:p>
    <w:p w14:paraId="2FE0C7A7" w14:textId="77777777" w:rsidR="001A568A" w:rsidRPr="0076690E" w:rsidRDefault="001A568A" w:rsidP="001A568A">
      <w:pPr>
        <w:keepNext/>
        <w:rPr>
          <w:b/>
          <w:bCs/>
        </w:rPr>
      </w:pPr>
      <w:proofErr w:type="spellStart"/>
      <w:r w:rsidRPr="0076690E">
        <w:rPr>
          <w:b/>
          <w:bCs/>
        </w:rPr>
        <w:t>Défis</w:t>
      </w:r>
      <w:proofErr w:type="spellEnd"/>
      <w:r w:rsidRPr="0076690E">
        <w:rPr>
          <w:b/>
          <w:bCs/>
        </w:rPr>
        <w:t xml:space="preserve"> </w:t>
      </w:r>
      <w:proofErr w:type="spellStart"/>
      <w:r w:rsidRPr="0076690E">
        <w:rPr>
          <w:b/>
          <w:bCs/>
        </w:rPr>
        <w:t>éthiques</w:t>
      </w:r>
      <w:proofErr w:type="spellEnd"/>
      <w:r w:rsidRPr="0076690E">
        <w:rPr>
          <w:b/>
          <w:bCs/>
        </w:rPr>
        <w:t xml:space="preserve"> de la recherche sur les </w:t>
      </w:r>
      <w:proofErr w:type="spellStart"/>
      <w:r w:rsidRPr="0076690E">
        <w:rPr>
          <w:b/>
          <w:bCs/>
        </w:rPr>
        <w:t>réseaux</w:t>
      </w:r>
      <w:proofErr w:type="spellEnd"/>
      <w:r w:rsidRPr="0076690E">
        <w:rPr>
          <w:b/>
          <w:bCs/>
        </w:rPr>
        <w:t xml:space="preserve"> </w:t>
      </w:r>
      <w:proofErr w:type="spellStart"/>
      <w:proofErr w:type="gramStart"/>
      <w:r w:rsidRPr="0076690E">
        <w:rPr>
          <w:b/>
          <w:bCs/>
        </w:rPr>
        <w:t>sociaux</w:t>
      </w:r>
      <w:proofErr w:type="spellEnd"/>
      <w:r w:rsidRPr="0076690E">
        <w:rPr>
          <w:b/>
          <w:bCs/>
        </w:rPr>
        <w:t> :</w:t>
      </w:r>
      <w:proofErr w:type="gramEnd"/>
    </w:p>
    <w:p w14:paraId="5D582789" w14:textId="77777777" w:rsidR="001A568A" w:rsidRPr="006D38BA" w:rsidRDefault="001A568A" w:rsidP="001A568A">
      <w:r w:rsidRPr="006D38BA">
        <w:t xml:space="preserve">RL </w:t>
      </w:r>
      <w:proofErr w:type="spellStart"/>
      <w:proofErr w:type="gramStart"/>
      <w:r w:rsidRPr="006D38BA">
        <w:t>Breiger</w:t>
      </w:r>
      <w:proofErr w:type="spellEnd"/>
      <w:r w:rsidRPr="006D38BA">
        <w:t xml:space="preserve"> ,</w:t>
      </w:r>
      <w:proofErr w:type="gramEnd"/>
      <w:r w:rsidRPr="006D38BA">
        <w:t xml:space="preserve"> "</w:t>
      </w:r>
      <w:proofErr w:type="spellStart"/>
      <w:r w:rsidRPr="006D38BA">
        <w:t>Dilemmes</w:t>
      </w:r>
      <w:proofErr w:type="spellEnd"/>
      <w:r w:rsidRPr="006D38BA">
        <w:t xml:space="preserve"> </w:t>
      </w:r>
      <w:proofErr w:type="spellStart"/>
      <w:r w:rsidRPr="006D38BA">
        <w:t>éthiques</w:t>
      </w:r>
      <w:proofErr w:type="spellEnd"/>
      <w:r w:rsidRPr="006D38BA">
        <w:t xml:space="preserve"> dans la recherche sur les </w:t>
      </w:r>
      <w:proofErr w:type="spellStart"/>
      <w:r w:rsidRPr="006D38BA">
        <w:t>réseaux</w:t>
      </w:r>
      <w:proofErr w:type="spellEnd"/>
      <w:r w:rsidRPr="006D38BA">
        <w:t xml:space="preserve"> </w:t>
      </w:r>
      <w:proofErr w:type="spellStart"/>
      <w:r w:rsidRPr="006D38BA">
        <w:t>sociaux</w:t>
      </w:r>
      <w:proofErr w:type="spellEnd"/>
      <w:r w:rsidRPr="006D38BA">
        <w:t xml:space="preserve"> : introduction au </w:t>
      </w:r>
      <w:proofErr w:type="spellStart"/>
      <w:r w:rsidRPr="006D38BA">
        <w:t>numéro</w:t>
      </w:r>
      <w:proofErr w:type="spellEnd"/>
      <w:r w:rsidRPr="006D38BA">
        <w:t xml:space="preserve"> </w:t>
      </w:r>
      <w:proofErr w:type="spellStart"/>
      <w:r w:rsidRPr="006D38BA">
        <w:t>spécial</w:t>
      </w:r>
      <w:proofErr w:type="spellEnd"/>
      <w:r w:rsidRPr="006D38BA">
        <w:t xml:space="preserve">." </w:t>
      </w:r>
      <w:r w:rsidRPr="006D38BA">
        <w:rPr>
          <w:i/>
          <w:iCs/>
          <w:u w:val="single"/>
        </w:rPr>
        <w:t xml:space="preserve">Social Networks </w:t>
      </w:r>
      <w:r w:rsidRPr="006D38BA">
        <w:t xml:space="preserve">27 / 2 (2005): 89 – 93. </w:t>
      </w:r>
      <w:proofErr w:type="spellStart"/>
      <w:r w:rsidRPr="006D38BA">
        <w:t>Lisez</w:t>
      </w:r>
      <w:proofErr w:type="spellEnd"/>
      <w:r w:rsidRPr="006D38BA">
        <w:t xml:space="preserve">-le </w:t>
      </w:r>
      <w:proofErr w:type="spellStart"/>
      <w:r w:rsidRPr="006D38BA">
        <w:t>en</w:t>
      </w:r>
      <w:proofErr w:type="spellEnd"/>
      <w:r w:rsidRPr="006D38BA">
        <w:t xml:space="preserve"> </w:t>
      </w:r>
      <w:proofErr w:type="spellStart"/>
      <w:r w:rsidRPr="006D38BA">
        <w:t>ligne</w:t>
      </w:r>
      <w:proofErr w:type="spellEnd"/>
      <w:r w:rsidRPr="006D38BA">
        <w:t xml:space="preserve">. </w:t>
      </w:r>
      <w:hyperlink r:id="rId13" w:history="1">
        <w:r w:rsidRPr="006D38BA">
          <w:rPr>
            <w:rStyle w:val="Hyperlink"/>
          </w:rPr>
          <w:t>http://www.u.arizona.edu/~breiger/2005BreigerIntroEthics.pdf</w:t>
        </w:r>
      </w:hyperlink>
    </w:p>
    <w:p w14:paraId="19F192C1" w14:textId="77777777" w:rsidR="001A568A" w:rsidRPr="006D38BA" w:rsidRDefault="001A568A" w:rsidP="001A568A">
      <w:pPr>
        <w:rPr>
          <w:b/>
          <w:bCs/>
        </w:rPr>
      </w:pPr>
      <w:r w:rsidRPr="006D38BA">
        <w:rPr>
          <w:b/>
          <w:bCs/>
        </w:rPr>
        <w:t xml:space="preserve">Options </w:t>
      </w:r>
      <w:proofErr w:type="spellStart"/>
      <w:proofErr w:type="gramStart"/>
      <w:r w:rsidRPr="006D38BA">
        <w:rPr>
          <w:b/>
          <w:bCs/>
        </w:rPr>
        <w:t>logicielles</w:t>
      </w:r>
      <w:proofErr w:type="spellEnd"/>
      <w:r w:rsidRPr="006D38BA">
        <w:rPr>
          <w:b/>
          <w:bCs/>
        </w:rPr>
        <w:t> :</w:t>
      </w:r>
      <w:proofErr w:type="gramEnd"/>
    </w:p>
    <w:p w14:paraId="6397C3BD" w14:textId="77777777" w:rsidR="001A568A" w:rsidRDefault="001A568A" w:rsidP="001A568A">
      <w:r>
        <w:t xml:space="preserve">Packages </w:t>
      </w:r>
      <w:proofErr w:type="spellStart"/>
      <w:r>
        <w:t>statistiques</w:t>
      </w:r>
      <w:proofErr w:type="spellEnd"/>
      <w:r>
        <w:t xml:space="preserve"> </w:t>
      </w:r>
      <w:proofErr w:type="gramStart"/>
      <w:r>
        <w:t>standards :</w:t>
      </w:r>
      <w:proofErr w:type="gramEnd"/>
      <w:r>
        <w:t xml:space="preserve"> R, STATA</w:t>
      </w:r>
    </w:p>
    <w:p w14:paraId="503D0A64" w14:textId="77777777" w:rsidR="001A568A" w:rsidRDefault="001A568A" w:rsidP="001A568A">
      <w:proofErr w:type="spellStart"/>
      <w:r>
        <w:t>KliqueFinder</w:t>
      </w:r>
      <w:proofErr w:type="spellEnd"/>
      <w:r>
        <w:t xml:space="preserve"> - </w:t>
      </w:r>
      <w:hyperlink r:id="rId14" w:history="1">
        <w:r w:rsidRPr="006D38BA">
          <w:rPr>
            <w:rStyle w:val="Hyperlink"/>
          </w:rPr>
          <w:t xml:space="preserve">http://hlmsoft.net/wkf/ </w:t>
        </w:r>
      </w:hyperlink>
      <w:hyperlink r:id="rId15" w:history="1">
        <w:r w:rsidRPr="006D38BA">
          <w:rPr>
            <w:rStyle w:val="Hyperlink"/>
          </w:rPr>
          <w:t xml:space="preserve">; </w:t>
        </w:r>
      </w:hyperlink>
      <w:r>
        <w:t xml:space="preserve">_ les </w:t>
      </w:r>
      <w:proofErr w:type="spellStart"/>
      <w:r>
        <w:t>développeurs</w:t>
      </w:r>
      <w:proofErr w:type="spellEnd"/>
      <w:r>
        <w:t xml:space="preserve"> (Jordan T Bates, Ken A Frank) </w:t>
      </w:r>
      <w:proofErr w:type="spellStart"/>
      <w:r>
        <w:t>travaillent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version qui </w:t>
      </w:r>
      <w:proofErr w:type="spellStart"/>
      <w:r>
        <w:t>exécute</w:t>
      </w:r>
      <w:proofErr w:type="spellEnd"/>
      <w:r>
        <w:t xml:space="preserve"> </w:t>
      </w:r>
      <w:proofErr w:type="spellStart"/>
      <w:r>
        <w:t>l'algorithme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 : </w:t>
      </w:r>
      <w:hyperlink r:id="rId16" w:history="1">
        <w:r w:rsidRPr="00990A69">
          <w:rPr>
            <w:rStyle w:val="Hyperlink"/>
          </w:rPr>
          <w:t xml:space="preserve">https://jtbates.github.io/kliqfindr/ </w:t>
        </w:r>
      </w:hyperlink>
      <w:r>
        <w:t>)</w:t>
      </w:r>
    </w:p>
    <w:p w14:paraId="50C48B46" w14:textId="77777777" w:rsidR="001A568A" w:rsidRDefault="001A568A" w:rsidP="001A568A">
      <w:proofErr w:type="spellStart"/>
      <w:r>
        <w:t>Netdraw</w:t>
      </w:r>
      <w:proofErr w:type="spellEnd"/>
      <w:r>
        <w:t xml:space="preserve"> - </w:t>
      </w:r>
      <w:hyperlink r:id="rId17" w:history="1">
        <w:r w:rsidRPr="00990A69">
          <w:rPr>
            <w:rStyle w:val="Hyperlink"/>
          </w:rPr>
          <w:t xml:space="preserve">https://www.betterevaluation.org/tools-resources/netdraw </w:t>
        </w:r>
      </w:hyperlink>
      <w:r>
        <w:t xml:space="preserve">; lien direct - </w:t>
      </w:r>
      <w:hyperlink r:id="rId18" w:history="1">
        <w:r w:rsidRPr="00990A69">
          <w:rPr>
            <w:rStyle w:val="Hyperlink"/>
          </w:rPr>
          <w:t>https://sites.google.com/site/netdrawsoftware/download</w:t>
        </w:r>
      </w:hyperlink>
      <w:r>
        <w:t xml:space="preserve"> </w:t>
      </w:r>
    </w:p>
    <w:p w14:paraId="1F1FDA51" w14:textId="77777777" w:rsidR="001A568A" w:rsidRDefault="001A568A" w:rsidP="001A568A">
      <w:r>
        <w:t xml:space="preserve">E-NET - </w:t>
      </w:r>
      <w:hyperlink r:id="rId19" w:history="1">
        <w:r w:rsidRPr="00990A69">
          <w:rPr>
            <w:rStyle w:val="Hyperlink"/>
          </w:rPr>
          <w:t>https://sites.google.com/site/enetsoftware1/</w:t>
        </w:r>
      </w:hyperlink>
      <w:r>
        <w:t xml:space="preserve"> </w:t>
      </w:r>
    </w:p>
    <w:p w14:paraId="24071FC2" w14:textId="77777777" w:rsidR="001A568A" w:rsidRDefault="001A568A" w:rsidP="001A568A">
      <w:proofErr w:type="spellStart"/>
      <w:r>
        <w:t>ATLAS.ti</w:t>
      </w:r>
      <w:proofErr w:type="spellEnd"/>
      <w:r>
        <w:t xml:space="preserve"> - </w:t>
      </w:r>
      <w:hyperlink r:id="rId20" w:history="1">
        <w:r w:rsidRPr="00990A69">
          <w:rPr>
            <w:rStyle w:val="Hyperlink"/>
          </w:rPr>
          <w:t xml:space="preserve">https://atlasti.com/ </w:t>
        </w:r>
      </w:hyperlink>
      <w:r>
        <w:t>(</w:t>
      </w:r>
      <w:proofErr w:type="spellStart"/>
      <w:r>
        <w:t>payant</w:t>
      </w:r>
      <w:proofErr w:type="spellEnd"/>
      <w:r>
        <w:t xml:space="preserve"> - package R </w:t>
      </w:r>
      <w:proofErr w:type="spellStart"/>
      <w:r>
        <w:t>alternatif</w:t>
      </w:r>
      <w:proofErr w:type="spellEnd"/>
      <w:r>
        <w:t xml:space="preserve"> pour </w:t>
      </w:r>
      <w:proofErr w:type="spellStart"/>
      <w:r>
        <w:t>l'analyse</w:t>
      </w:r>
      <w:proofErr w:type="spellEnd"/>
      <w:r>
        <w:t xml:space="preserve"> qualitative des </w:t>
      </w:r>
      <w:proofErr w:type="spellStart"/>
      <w:r>
        <w:t>données</w:t>
      </w:r>
      <w:proofErr w:type="spellEnd"/>
      <w:r>
        <w:t xml:space="preserve"> : RDQA, </w:t>
      </w:r>
      <w:hyperlink r:id="rId21" w:history="1">
        <w:r w:rsidRPr="00990A69">
          <w:rPr>
            <w:rStyle w:val="Hyperlink"/>
          </w:rPr>
          <w:t xml:space="preserve">http://rqda.r-forge.r-project.org/ </w:t>
        </w:r>
      </w:hyperlink>
      <w:r>
        <w:t>)</w:t>
      </w:r>
    </w:p>
    <w:p w14:paraId="405A1025" w14:textId="77777777" w:rsidR="001A568A" w:rsidRPr="006D38BA" w:rsidRDefault="001A568A" w:rsidP="001A568A">
      <w:r>
        <w:t xml:space="preserve">Kumu ( </w:t>
      </w:r>
      <w:hyperlink r:id="rId22" w:history="1">
        <w:r w:rsidRPr="00990A69">
          <w:rPr>
            <w:rStyle w:val="Hyperlink"/>
          </w:rPr>
          <w:t xml:space="preserve">https://kumu.io/ </w:t>
        </w:r>
      </w:hyperlink>
      <w:r>
        <w:t xml:space="preserve">) - </w:t>
      </w:r>
      <w:proofErr w:type="spellStart"/>
      <w:r>
        <w:t>outil</w:t>
      </w:r>
      <w:proofErr w:type="spellEnd"/>
      <w:r>
        <w:t xml:space="preserve"> pour </w:t>
      </w:r>
      <w:proofErr w:type="spellStart"/>
      <w:r>
        <w:t>cartographier</w:t>
      </w:r>
      <w:proofErr w:type="spellEnd"/>
      <w:r>
        <w:t xml:space="preserve"> les </w:t>
      </w:r>
      <w:proofErr w:type="spellStart"/>
      <w:r>
        <w:t>réseaux</w:t>
      </w:r>
      <w:proofErr w:type="spellEnd"/>
      <w:r>
        <w:t xml:space="preserve"> et </w:t>
      </w:r>
      <w:proofErr w:type="spellStart"/>
      <w:r>
        <w:t>créer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base de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d'informations</w:t>
      </w:r>
      <w:proofErr w:type="spellEnd"/>
      <w:r>
        <w:t xml:space="preserve"> qui </w:t>
      </w:r>
      <w:proofErr w:type="spellStart"/>
      <w:r>
        <w:t>lui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associées</w:t>
      </w:r>
      <w:proofErr w:type="spellEnd"/>
      <w:r>
        <w:t>.</w:t>
      </w:r>
    </w:p>
    <w:p w14:paraId="5A2A3DE5" w14:textId="77777777" w:rsidR="001A568A" w:rsidRDefault="001A568A" w:rsidP="001A568A">
      <w:r>
        <w:t xml:space="preserve">Net-Map ( </w:t>
      </w:r>
      <w:hyperlink r:id="rId23" w:history="1">
        <w:r w:rsidRPr="00445E3D">
          <w:rPr>
            <w:rStyle w:val="Hyperlink"/>
          </w:rPr>
          <w:t xml:space="preserve">https://netmap.files.wordpress.com/2008/04/netmap_brochure.pdf </w:t>
        </w:r>
      </w:hyperlink>
      <w:r>
        <w:t xml:space="preserve">, IFPRI) - Net-Map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outil</w:t>
      </w:r>
      <w:proofErr w:type="spellEnd"/>
      <w:r>
        <w:t xml:space="preserve"> de </w:t>
      </w:r>
      <w:proofErr w:type="spellStart"/>
      <w:r>
        <w:t>cartographie</w:t>
      </w:r>
      <w:proofErr w:type="spellEnd"/>
      <w:r>
        <w:t xml:space="preserve"> </w:t>
      </w:r>
      <w:proofErr w:type="spellStart"/>
      <w:r>
        <w:t>basé</w:t>
      </w:r>
      <w:proofErr w:type="spellEnd"/>
      <w:r>
        <w:t xml:space="preserve"> sur des </w:t>
      </w:r>
      <w:proofErr w:type="spellStart"/>
      <w:r>
        <w:t>entretiens</w:t>
      </w:r>
      <w:proofErr w:type="spellEnd"/>
      <w:r>
        <w:t xml:space="preserve"> qui aide les gens à </w:t>
      </w:r>
      <w:proofErr w:type="spellStart"/>
      <w:r>
        <w:t>comprendre</w:t>
      </w:r>
      <w:proofErr w:type="spellEnd"/>
      <w:r>
        <w:t xml:space="preserve">, </w:t>
      </w:r>
      <w:proofErr w:type="spellStart"/>
      <w:r>
        <w:t>visualiser</w:t>
      </w:r>
      <w:proofErr w:type="spellEnd"/>
      <w:r>
        <w:t xml:space="preserve">, </w:t>
      </w:r>
      <w:proofErr w:type="spellStart"/>
      <w:r>
        <w:t>discuter</w:t>
      </w:r>
      <w:proofErr w:type="spellEnd"/>
      <w:r>
        <w:t xml:space="preserve"> et </w:t>
      </w:r>
      <w:proofErr w:type="spellStart"/>
      <w:r>
        <w:t>améliorer</w:t>
      </w:r>
      <w:proofErr w:type="spellEnd"/>
      <w:r>
        <w:t xml:space="preserve"> les situations dans </w:t>
      </w:r>
      <w:proofErr w:type="spellStart"/>
      <w:r>
        <w:t>lesquels</w:t>
      </w:r>
      <w:proofErr w:type="spellEnd"/>
      <w:r>
        <w:t xml:space="preserve">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acteurs</w:t>
      </w:r>
      <w:proofErr w:type="spellEnd"/>
      <w:r>
        <w:t xml:space="preserve"> </w:t>
      </w:r>
      <w:proofErr w:type="spellStart"/>
      <w:r>
        <w:t>différents</w:t>
      </w:r>
      <w:proofErr w:type="spellEnd"/>
      <w:r>
        <w:t xml:space="preserve"> </w:t>
      </w:r>
      <w:proofErr w:type="spellStart"/>
      <w:r>
        <w:t>influencent</w:t>
      </w:r>
      <w:proofErr w:type="spellEnd"/>
      <w:r>
        <w:t xml:space="preserve"> les </w:t>
      </w:r>
      <w:proofErr w:type="spellStart"/>
      <w:r>
        <w:t>résultats</w:t>
      </w:r>
      <w:proofErr w:type="spellEnd"/>
      <w:r>
        <w:t>.</w:t>
      </w:r>
    </w:p>
    <w:p w14:paraId="4BB78261" w14:textId="4BB99222" w:rsidR="006D38BA" w:rsidRPr="001A568A" w:rsidRDefault="006D38BA" w:rsidP="001A568A"/>
    <w:sectPr w:rsidR="006D38BA" w:rsidRPr="001A5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B17"/>
    <w:multiLevelType w:val="hybridMultilevel"/>
    <w:tmpl w:val="FB6AA560"/>
    <w:lvl w:ilvl="0" w:tplc="D4207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EEE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47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9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A1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26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A2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85A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EA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980"/>
    <w:multiLevelType w:val="hybridMultilevel"/>
    <w:tmpl w:val="5524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21489"/>
    <w:multiLevelType w:val="hybridMultilevel"/>
    <w:tmpl w:val="E076991E"/>
    <w:lvl w:ilvl="0" w:tplc="90BE2B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8025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E6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2D7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61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C9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E2F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C46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A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33A2"/>
    <w:multiLevelType w:val="hybridMultilevel"/>
    <w:tmpl w:val="2BA229F0"/>
    <w:lvl w:ilvl="0" w:tplc="3334DB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F40D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C9E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8A4C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EA3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F654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8A5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22C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A8C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1254768">
    <w:abstractNumId w:val="1"/>
  </w:num>
  <w:num w:numId="2" w16cid:durableId="1270624770">
    <w:abstractNumId w:val="0"/>
  </w:num>
  <w:num w:numId="3" w16cid:durableId="1639070928">
    <w:abstractNumId w:val="2"/>
  </w:num>
  <w:num w:numId="4" w16cid:durableId="3156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1B"/>
    <w:rsid w:val="001A568A"/>
    <w:rsid w:val="001E217C"/>
    <w:rsid w:val="0026091B"/>
    <w:rsid w:val="00457F1A"/>
    <w:rsid w:val="006240B1"/>
    <w:rsid w:val="006C17D8"/>
    <w:rsid w:val="006D38BA"/>
    <w:rsid w:val="00726D16"/>
    <w:rsid w:val="0076690E"/>
    <w:rsid w:val="00992831"/>
    <w:rsid w:val="00CC6BF6"/>
    <w:rsid w:val="00CD2F28"/>
    <w:rsid w:val="00D7548D"/>
    <w:rsid w:val="00DB7C4C"/>
    <w:rsid w:val="00F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95E8"/>
  <w15:chartTrackingRefBased/>
  <w15:docId w15:val="{EEA544C0-F746-4D2C-AAE5-8391CF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1B"/>
  </w:style>
  <w:style w:type="paragraph" w:styleId="Heading1">
    <w:name w:val="heading 1"/>
    <w:basedOn w:val="Normal"/>
    <w:next w:val="Normal"/>
    <w:link w:val="Heading1Char"/>
    <w:uiPriority w:val="9"/>
    <w:qFormat/>
    <w:rsid w:val="00CD2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9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09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091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26091B"/>
  </w:style>
  <w:style w:type="character" w:styleId="CommentReference">
    <w:name w:val="annotation reference"/>
    <w:basedOn w:val="DefaultParagraphFont"/>
    <w:uiPriority w:val="99"/>
    <w:semiHidden/>
    <w:unhideWhenUsed/>
    <w:rsid w:val="00260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91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6091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38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90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7F1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57F1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D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927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3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81872806_Social_network_models_for_natural_resource_use_and_extraction" TargetMode="External"/><Relationship Id="rId13" Type="http://schemas.openxmlformats.org/officeDocument/2006/relationships/hyperlink" Target="http://www.u.arizona.edu/~breiger/2005BreigerIntroEthics.pdf" TargetMode="External"/><Relationship Id="rId18" Type="http://schemas.openxmlformats.org/officeDocument/2006/relationships/hyperlink" Target="https://sites.google.com/site/netdrawsoftware/downlo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qda.r-forge.r-project.org/" TargetMode="External"/><Relationship Id="rId7" Type="http://schemas.openxmlformats.org/officeDocument/2006/relationships/hyperlink" Target="https://scholarworks.gvsu.edu/tfr/vol13/iss1/9/" TargetMode="External"/><Relationship Id="rId12" Type="http://schemas.openxmlformats.org/officeDocument/2006/relationships/hyperlink" Target="https://doi.org/10.9707/1944-5660.1554" TargetMode="External"/><Relationship Id="rId17" Type="http://schemas.openxmlformats.org/officeDocument/2006/relationships/hyperlink" Target="https://www.betterevaluation.org/tools-resources/netdra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tbates.github.io/kliqfindr/" TargetMode="External"/><Relationship Id="rId20" Type="http://schemas.openxmlformats.org/officeDocument/2006/relationships/hyperlink" Target="https://atlasti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fnqPQS825rA1aSCaCirQPzLNCwqcHJzB/edit" TargetMode="External"/><Relationship Id="rId11" Type="http://schemas.openxmlformats.org/officeDocument/2006/relationships/hyperlink" Target="https://doi.org/10.1525/elementa.2022.0002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ursera.org/learn/social-economic-networks" TargetMode="External"/><Relationship Id="rId15" Type="http://schemas.openxmlformats.org/officeDocument/2006/relationships/hyperlink" Target="http://hlmsoft.net/wkf/" TargetMode="External"/><Relationship Id="rId23" Type="http://schemas.openxmlformats.org/officeDocument/2006/relationships/hyperlink" Target="https://netmap.files.wordpress.com/2008/04/netmap_brochure.pdf" TargetMode="External"/><Relationship Id="rId10" Type="http://schemas.openxmlformats.org/officeDocument/2006/relationships/hyperlink" Target="https://doi.org/10.1002/pam.21817" TargetMode="External"/><Relationship Id="rId19" Type="http://schemas.openxmlformats.org/officeDocument/2006/relationships/hyperlink" Target="https://sites.google.com/site/enetsoftware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64888462_The_Social_Embeddedness_of_Natural_Resource_Extraction_and_Use_in_Small_Fishing_Communities" TargetMode="External"/><Relationship Id="rId14" Type="http://schemas.openxmlformats.org/officeDocument/2006/relationships/hyperlink" Target="http://hlmsoft.net/wkf/" TargetMode="External"/><Relationship Id="rId22" Type="http://schemas.openxmlformats.org/officeDocument/2006/relationships/hyperlink" Target="https://kumu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Jane (ILRI)</dc:creator>
  <cp:keywords/>
  <dc:description/>
  <cp:lastModifiedBy>Emily Nevitt</cp:lastModifiedBy>
  <cp:revision>3</cp:revision>
  <dcterms:created xsi:type="dcterms:W3CDTF">2023-03-29T10:21:00Z</dcterms:created>
  <dcterms:modified xsi:type="dcterms:W3CDTF">2023-03-29T10:23:00Z</dcterms:modified>
</cp:coreProperties>
</file>